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B4" w:rsidRDefault="00D2794B" w:rsidP="004C4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  <w:bookmarkStart w:id="0" w:name="_GoBack"/>
      <w:bookmarkEnd w:id="0"/>
    </w:p>
    <w:tbl>
      <w:tblPr>
        <w:tblW w:w="94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396"/>
        <w:gridCol w:w="34"/>
      </w:tblGrid>
      <w:tr w:rsidR="004C46B4" w:rsidRPr="00C919D7" w:rsidTr="00221CFE">
        <w:trPr>
          <w:gridBefore w:val="1"/>
          <w:wBefore w:w="34" w:type="dxa"/>
        </w:trPr>
        <w:tc>
          <w:tcPr>
            <w:tcW w:w="9430" w:type="dxa"/>
            <w:gridSpan w:val="2"/>
            <w:vAlign w:val="center"/>
          </w:tcPr>
          <w:p w:rsidR="004C46B4" w:rsidRPr="00C919D7" w:rsidRDefault="004C46B4" w:rsidP="00221CF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C919D7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4C46B4" w:rsidRPr="00C919D7" w:rsidRDefault="004C46B4" w:rsidP="00221CF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46B4" w:rsidRPr="00C919D7" w:rsidRDefault="004C46B4" w:rsidP="00221CF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1" name="Рисунок 1" descr="G:\ivc\Сапожников\Герб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G:\ivc\Сапожников\Герб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6B4" w:rsidRPr="00C919D7" w:rsidTr="00221CFE">
        <w:trPr>
          <w:gridBefore w:val="1"/>
          <w:wBefore w:w="34" w:type="dxa"/>
        </w:trPr>
        <w:tc>
          <w:tcPr>
            <w:tcW w:w="9430" w:type="dxa"/>
            <w:gridSpan w:val="2"/>
            <w:vAlign w:val="center"/>
          </w:tcPr>
          <w:p w:rsidR="004C46B4" w:rsidRPr="00C919D7" w:rsidRDefault="004C46B4" w:rsidP="00221CF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20"/>
                <w:szCs w:val="20"/>
                <w:lang w:eastAsia="zh-CN"/>
              </w:rPr>
            </w:pPr>
          </w:p>
          <w:p w:rsidR="004C46B4" w:rsidRPr="00C919D7" w:rsidRDefault="004C46B4" w:rsidP="00221CF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C919D7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4C46B4" w:rsidRPr="00C919D7" w:rsidRDefault="004C46B4" w:rsidP="00221CF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46B4" w:rsidRPr="00C919D7" w:rsidTr="00221CFE">
        <w:trPr>
          <w:gridAfter w:val="1"/>
          <w:wAfter w:w="34" w:type="dxa"/>
        </w:trPr>
        <w:tc>
          <w:tcPr>
            <w:tcW w:w="9430" w:type="dxa"/>
            <w:gridSpan w:val="2"/>
            <w:hideMark/>
          </w:tcPr>
          <w:p w:rsidR="004C46B4" w:rsidRPr="00C919D7" w:rsidRDefault="004C46B4" w:rsidP="00221CFE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right="-144" w:firstLine="0"/>
              <w:rPr>
                <w:sz w:val="22"/>
                <w:szCs w:val="22"/>
                <w:lang w:eastAsia="zh-CN"/>
              </w:rPr>
            </w:pPr>
            <w:r w:rsidRPr="00C919D7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C919D7">
              <w:rPr>
                <w:b/>
                <w:bCs/>
                <w:sz w:val="22"/>
                <w:szCs w:val="22"/>
              </w:rPr>
              <w:tab/>
              <w:t>№</w:t>
            </w:r>
            <w:r w:rsidRPr="00C919D7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4C46B4" w:rsidRPr="002B4271" w:rsidRDefault="004C46B4" w:rsidP="004C46B4">
      <w:pPr>
        <w:autoSpaceDE w:val="0"/>
        <w:autoSpaceDN w:val="0"/>
        <w:adjustRightInd w:val="0"/>
        <w:ind w:right="-144" w:firstLine="540"/>
        <w:rPr>
          <w:bCs/>
          <w:sz w:val="24"/>
          <w:szCs w:val="24"/>
          <w:lang w:eastAsia="ru-RU"/>
        </w:rPr>
      </w:pPr>
    </w:p>
    <w:p w:rsidR="004C46B4" w:rsidRPr="002B4271" w:rsidRDefault="004C46B4" w:rsidP="004C46B4">
      <w:pPr>
        <w:autoSpaceDE w:val="0"/>
        <w:autoSpaceDN w:val="0"/>
        <w:adjustRightInd w:val="0"/>
        <w:ind w:right="-144" w:firstLine="540"/>
        <w:rPr>
          <w:bCs/>
          <w:sz w:val="24"/>
          <w:szCs w:val="24"/>
          <w:lang w:eastAsia="ru-RU"/>
        </w:rPr>
      </w:pPr>
    </w:p>
    <w:p w:rsidR="004C46B4" w:rsidRPr="00C919D7" w:rsidRDefault="004C46B4" w:rsidP="004C46B4">
      <w:pPr>
        <w:autoSpaceDE w:val="0"/>
        <w:autoSpaceDN w:val="0"/>
        <w:adjustRightInd w:val="0"/>
        <w:ind w:right="4818" w:firstLine="0"/>
        <w:contextualSpacing/>
        <w:rPr>
          <w:rFonts w:eastAsia="Times New Roman"/>
          <w:lang w:eastAsia="ru-RU"/>
        </w:rPr>
      </w:pPr>
      <w:r w:rsidRPr="003621FF">
        <w:rPr>
          <w:rFonts w:eastAsia="Times New Roman"/>
          <w:lang w:eastAsia="ru-RU"/>
        </w:rPr>
        <w:t xml:space="preserve">О </w:t>
      </w:r>
      <w:r w:rsidRPr="00A16B1E">
        <w:rPr>
          <w:rFonts w:eastAsia="Times New Roman"/>
          <w:lang w:eastAsia="ru-RU"/>
        </w:rPr>
        <w:t xml:space="preserve">внесении изменений и дополнений в Устав городского округа – города Барнаула Алтайского края (в ред. решения от </w:t>
      </w:r>
      <w:r w:rsidR="006C2957" w:rsidRPr="006C2957">
        <w:rPr>
          <w:lang w:eastAsia="ru-RU"/>
        </w:rPr>
        <w:t>01.12.</w:t>
      </w:r>
      <w:r w:rsidRPr="00A16B1E">
        <w:rPr>
          <w:rFonts w:eastAsia="Times New Roman"/>
          <w:lang w:eastAsia="ru-RU"/>
        </w:rPr>
        <w:t>2023 №</w:t>
      </w:r>
      <w:r w:rsidR="006C2957" w:rsidRPr="006C2957">
        <w:rPr>
          <w:lang w:eastAsia="ru-RU"/>
        </w:rPr>
        <w:t>254</w:t>
      </w:r>
      <w:r w:rsidRPr="00A16B1E">
        <w:rPr>
          <w:rFonts w:eastAsia="Times New Roman"/>
          <w:lang w:eastAsia="ru-RU"/>
        </w:rPr>
        <w:t>)</w:t>
      </w:r>
    </w:p>
    <w:p w:rsidR="004C46B4" w:rsidRDefault="004C46B4" w:rsidP="004C46B4">
      <w:pPr>
        <w:autoSpaceDE w:val="0"/>
        <w:autoSpaceDN w:val="0"/>
        <w:adjustRightInd w:val="0"/>
        <w:ind w:right="-144" w:firstLine="0"/>
        <w:contextualSpacing/>
        <w:rPr>
          <w:lang w:eastAsia="ru-RU"/>
        </w:rPr>
      </w:pPr>
    </w:p>
    <w:p w:rsidR="004A49D3" w:rsidRPr="004A49D3" w:rsidRDefault="004A49D3" w:rsidP="004C46B4">
      <w:pPr>
        <w:autoSpaceDE w:val="0"/>
        <w:autoSpaceDN w:val="0"/>
        <w:adjustRightInd w:val="0"/>
        <w:ind w:right="-144" w:firstLine="0"/>
        <w:contextualSpacing/>
        <w:rPr>
          <w:lang w:eastAsia="ru-RU"/>
        </w:rPr>
      </w:pPr>
    </w:p>
    <w:p w:rsidR="004C46B4" w:rsidRPr="00CA6E50" w:rsidRDefault="004C46B4" w:rsidP="004C46B4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bookmarkStart w:id="1" w:name="Par30"/>
      <w:bookmarkStart w:id="2" w:name="Par35"/>
      <w:bookmarkEnd w:id="1"/>
      <w:bookmarkEnd w:id="2"/>
      <w:r w:rsidRPr="00C861AF">
        <w:rPr>
          <w:rFonts w:eastAsia="Times New Roman"/>
          <w:lang w:eastAsia="ru-RU"/>
        </w:rPr>
        <w:t xml:space="preserve">В </w:t>
      </w:r>
      <w:r w:rsidRPr="00A16B1E">
        <w:rPr>
          <w:rFonts w:eastAsia="Times New Roman"/>
          <w:lang w:eastAsia="ru-RU"/>
        </w:rPr>
        <w:t xml:space="preserve">целях приведения Устава городского округа – города Барнаула </w:t>
      </w:r>
      <w:proofErr w:type="gramStart"/>
      <w:r w:rsidRPr="00A16B1E">
        <w:rPr>
          <w:rFonts w:eastAsia="Times New Roman"/>
          <w:lang w:eastAsia="ru-RU"/>
        </w:rPr>
        <w:t>Алтайского края в соответствие с действующим законодательством Российской Федерации, руководствуясь статьей 44 Федерального закона от 06.10.2003 №131-ФЗ «Об общих принципах организации местного самоуправления в Российской Федерации» и статьей 81 Устава городского округа – города Барнаула Алтайского края, рассмотрев предложения рабочей группы и мотивированное заключение по итогам публичных слушаний по проекту муниципального правового акта о внесении изменений и дополнений в Устав городского</w:t>
      </w:r>
      <w:proofErr w:type="gramEnd"/>
      <w:r w:rsidRPr="00A16B1E">
        <w:rPr>
          <w:rFonts w:eastAsia="Times New Roman"/>
          <w:lang w:eastAsia="ru-RU"/>
        </w:rPr>
        <w:t xml:space="preserve"> округа – города Барнаула Алтайского края, городская Дума</w:t>
      </w:r>
    </w:p>
    <w:p w:rsidR="004C46B4" w:rsidRPr="00CA6E50" w:rsidRDefault="004C46B4" w:rsidP="004C46B4">
      <w:pPr>
        <w:suppressAutoHyphens/>
        <w:autoSpaceDE w:val="0"/>
        <w:ind w:right="-2" w:firstLine="0"/>
        <w:rPr>
          <w:rFonts w:eastAsia="Times New Roman"/>
          <w:lang w:eastAsia="ru-RU"/>
        </w:rPr>
      </w:pPr>
      <w:r w:rsidRPr="00CA6E50">
        <w:rPr>
          <w:rFonts w:eastAsia="Times New Roman"/>
          <w:lang w:eastAsia="ru-RU"/>
        </w:rPr>
        <w:t>РЕШИЛА:</w:t>
      </w:r>
    </w:p>
    <w:p w:rsidR="004C46B4" w:rsidRPr="00A16B1E" w:rsidRDefault="004C46B4" w:rsidP="004C46B4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CA6E50">
        <w:rPr>
          <w:rFonts w:eastAsia="Times New Roman"/>
          <w:lang w:eastAsia="ru-RU"/>
        </w:rPr>
        <w:t xml:space="preserve">1. </w:t>
      </w:r>
      <w:r w:rsidRPr="00A16B1E">
        <w:rPr>
          <w:rFonts w:eastAsia="Times New Roman"/>
          <w:lang w:eastAsia="ru-RU"/>
        </w:rPr>
        <w:t xml:space="preserve">Внести в Устав городского округа – города Барнаула Алтайского края, принятый решением городской Думы от 28.02.2018 №71 (в ред. решения </w:t>
      </w:r>
      <w:r w:rsidR="006C2957">
        <w:rPr>
          <w:rFonts w:eastAsia="Times New Roman"/>
          <w:lang w:eastAsia="ru-RU"/>
        </w:rPr>
        <w:t xml:space="preserve">от </w:t>
      </w:r>
      <w:r w:rsidR="006C2957">
        <w:rPr>
          <w:lang w:eastAsia="ru-RU"/>
        </w:rPr>
        <w:t>01.12.</w:t>
      </w:r>
      <w:r w:rsidR="006C2957">
        <w:rPr>
          <w:rFonts w:eastAsia="Times New Roman"/>
          <w:lang w:eastAsia="ru-RU"/>
        </w:rPr>
        <w:t>2023 №</w:t>
      </w:r>
      <w:r w:rsidR="006C2957">
        <w:rPr>
          <w:lang w:eastAsia="ru-RU"/>
        </w:rPr>
        <w:t>254</w:t>
      </w:r>
      <w:r w:rsidRPr="00A16B1E">
        <w:rPr>
          <w:rFonts w:eastAsia="Times New Roman"/>
          <w:lang w:eastAsia="ru-RU"/>
        </w:rPr>
        <w:t>), следующие изменения и дополнения:</w:t>
      </w:r>
    </w:p>
    <w:p w:rsidR="004C46B4" w:rsidRDefault="004C46B4" w:rsidP="004C46B4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 xml:space="preserve">1.1. В статье 13: </w:t>
      </w:r>
    </w:p>
    <w:p w:rsidR="00880209" w:rsidRDefault="00880209" w:rsidP="0088020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="Times New Roman"/>
          <w:lang w:eastAsia="ru-RU"/>
        </w:rPr>
        <w:t xml:space="preserve">1.1.1.  </w:t>
      </w:r>
      <w:r>
        <w:rPr>
          <w:rFonts w:eastAsiaTheme="minorHAnsi"/>
        </w:rPr>
        <w:t xml:space="preserve"> П</w:t>
      </w:r>
      <w:r w:rsidRPr="00880209">
        <w:rPr>
          <w:rFonts w:eastAsiaTheme="minorHAnsi"/>
        </w:rPr>
        <w:t>ункт 3</w:t>
      </w:r>
      <w:r>
        <w:rPr>
          <w:rFonts w:eastAsiaTheme="minorHAnsi"/>
        </w:rPr>
        <w:t>8</w:t>
      </w:r>
      <w:r w:rsidRPr="00880209">
        <w:rPr>
          <w:rFonts w:eastAsiaTheme="minorHAnsi"/>
        </w:rPr>
        <w:t xml:space="preserve"> </w:t>
      </w:r>
      <w:r>
        <w:rPr>
          <w:rFonts w:eastAsiaTheme="minorHAnsi"/>
        </w:rPr>
        <w:t>изложить в следующей редакции:</w:t>
      </w:r>
    </w:p>
    <w:p w:rsidR="00880209" w:rsidRDefault="00880209" w:rsidP="0088020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880209" w:rsidRDefault="00880209" w:rsidP="0088020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="Times New Roman"/>
          <w:lang w:eastAsia="ru-RU"/>
        </w:rPr>
        <w:t xml:space="preserve">1.1.2. </w:t>
      </w:r>
      <w:r>
        <w:rPr>
          <w:rFonts w:eastAsiaTheme="minorHAnsi"/>
        </w:rPr>
        <w:t>П</w:t>
      </w:r>
      <w:r w:rsidRPr="00880209">
        <w:rPr>
          <w:rFonts w:eastAsiaTheme="minorHAnsi"/>
        </w:rPr>
        <w:t>ункт 3</w:t>
      </w:r>
      <w:r>
        <w:rPr>
          <w:rFonts w:eastAsiaTheme="minorHAnsi"/>
        </w:rPr>
        <w:t>9</w:t>
      </w:r>
      <w:r w:rsidRPr="00880209">
        <w:rPr>
          <w:rFonts w:eastAsiaTheme="minorHAnsi"/>
        </w:rPr>
        <w:t xml:space="preserve"> </w:t>
      </w:r>
      <w:r w:rsidR="002E1110">
        <w:rPr>
          <w:rFonts w:eastAsiaTheme="minorHAnsi"/>
        </w:rPr>
        <w:t xml:space="preserve">после слов «и их береговым полосам» </w:t>
      </w:r>
      <w:r>
        <w:rPr>
          <w:rFonts w:eastAsiaTheme="minorHAnsi"/>
        </w:rPr>
        <w:t>дополнить словами «, а также правил использования водных объектов для рекреационных целей»;</w:t>
      </w:r>
    </w:p>
    <w:p w:rsidR="00880209" w:rsidRDefault="00880209" w:rsidP="004C46B4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1.2. Пункт 12 части 1 статьи 14 изложить в следующей редакции:</w:t>
      </w:r>
    </w:p>
    <w:p w:rsidR="00880209" w:rsidRDefault="00880209" w:rsidP="0088020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="Times New Roman"/>
          <w:lang w:eastAsia="ru-RU"/>
        </w:rPr>
        <w:t xml:space="preserve">«12) </w:t>
      </w:r>
      <w:r>
        <w:rPr>
          <w:rFonts w:eastAsiaTheme="minorHAnsi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CB1383" w:rsidRDefault="00117FE5" w:rsidP="004C46B4">
      <w:pPr>
        <w:suppressAutoHyphens/>
        <w:autoSpaceDE w:val="0"/>
        <w:ind w:right="-2" w:firstLine="708"/>
        <w:rPr>
          <w:lang w:eastAsia="ru-RU"/>
        </w:rPr>
      </w:pPr>
      <w:r w:rsidRPr="00471184">
        <w:rPr>
          <w:rFonts w:eastAsia="Times New Roman"/>
          <w:lang w:eastAsia="ru-RU"/>
        </w:rPr>
        <w:t>1.3.</w:t>
      </w:r>
      <w:r w:rsidRPr="00471184">
        <w:rPr>
          <w:lang w:eastAsia="ru-RU"/>
        </w:rPr>
        <w:t xml:space="preserve"> </w:t>
      </w:r>
      <w:r w:rsidR="00CB1383">
        <w:rPr>
          <w:lang w:eastAsia="ru-RU"/>
        </w:rPr>
        <w:t>В части 7 статьи 19 слова «</w:t>
      </w:r>
      <w:r w:rsidR="00CB1383" w:rsidRPr="00CB1383">
        <w:rPr>
          <w:lang w:eastAsia="ru-RU"/>
        </w:rPr>
        <w:t>(обнародованию)</w:t>
      </w:r>
      <w:r w:rsidR="00CB1383">
        <w:rPr>
          <w:lang w:eastAsia="ru-RU"/>
        </w:rPr>
        <w:t>», «</w:t>
      </w:r>
      <w:r w:rsidR="00CB1383" w:rsidRPr="00CB1383">
        <w:rPr>
          <w:lang w:eastAsia="ru-RU"/>
        </w:rPr>
        <w:t>(обнародование)</w:t>
      </w:r>
      <w:r w:rsidR="00CB1383">
        <w:rPr>
          <w:lang w:eastAsia="ru-RU"/>
        </w:rPr>
        <w:t>» исключить;</w:t>
      </w:r>
    </w:p>
    <w:p w:rsidR="00CB1383" w:rsidRDefault="00CB1383" w:rsidP="004C46B4">
      <w:pPr>
        <w:suppressAutoHyphens/>
        <w:autoSpaceDE w:val="0"/>
        <w:ind w:right="-2" w:firstLine="708"/>
        <w:rPr>
          <w:lang w:eastAsia="ru-RU"/>
        </w:rPr>
      </w:pPr>
      <w:r>
        <w:rPr>
          <w:lang w:eastAsia="ru-RU"/>
        </w:rPr>
        <w:t xml:space="preserve">1.4. В части 6 статьи 20 </w:t>
      </w:r>
      <w:r w:rsidRPr="00CB1383">
        <w:rPr>
          <w:lang w:eastAsia="ru-RU"/>
        </w:rPr>
        <w:t>слова «(обнародованию)», «(обнародование)» исключить;</w:t>
      </w:r>
    </w:p>
    <w:p w:rsidR="00CB1383" w:rsidRDefault="00CB1383" w:rsidP="004C46B4">
      <w:pPr>
        <w:suppressAutoHyphens/>
        <w:autoSpaceDE w:val="0"/>
        <w:ind w:right="-2" w:firstLine="708"/>
        <w:rPr>
          <w:lang w:eastAsia="ru-RU"/>
        </w:rPr>
      </w:pPr>
      <w:r>
        <w:rPr>
          <w:lang w:eastAsia="ru-RU"/>
        </w:rPr>
        <w:t xml:space="preserve">1.5. В части 5 статьи 21 </w:t>
      </w:r>
      <w:r w:rsidRPr="00CB1383">
        <w:rPr>
          <w:lang w:eastAsia="ru-RU"/>
        </w:rPr>
        <w:t>слова «(обнародованию)», «(обнародование)» исключить;</w:t>
      </w:r>
    </w:p>
    <w:p w:rsidR="00CB1383" w:rsidRDefault="00CB1383" w:rsidP="004C46B4">
      <w:pPr>
        <w:suppressAutoHyphens/>
        <w:autoSpaceDE w:val="0"/>
        <w:ind w:right="-2" w:firstLine="708"/>
        <w:rPr>
          <w:lang w:eastAsia="ru-RU"/>
        </w:rPr>
      </w:pPr>
      <w:r>
        <w:rPr>
          <w:lang w:eastAsia="ru-RU"/>
        </w:rPr>
        <w:t>1.6. В частях 4, 8 статьи 25 слово «</w:t>
      </w:r>
      <w:r w:rsidRPr="00CB1383">
        <w:rPr>
          <w:lang w:eastAsia="ru-RU"/>
        </w:rPr>
        <w:t>(обнародованию)</w:t>
      </w:r>
      <w:r>
        <w:rPr>
          <w:lang w:eastAsia="ru-RU"/>
        </w:rPr>
        <w:t>» исключить;</w:t>
      </w:r>
    </w:p>
    <w:p w:rsidR="00CB1383" w:rsidRDefault="00CB1383" w:rsidP="004C46B4">
      <w:pPr>
        <w:suppressAutoHyphens/>
        <w:autoSpaceDE w:val="0"/>
        <w:ind w:right="-2" w:firstLine="708"/>
        <w:rPr>
          <w:lang w:eastAsia="ru-RU"/>
        </w:rPr>
      </w:pPr>
      <w:r>
        <w:rPr>
          <w:lang w:eastAsia="ru-RU"/>
        </w:rPr>
        <w:t xml:space="preserve">1.7. В части 4 статьи 26 </w:t>
      </w:r>
      <w:r w:rsidRPr="00CB1383">
        <w:rPr>
          <w:lang w:eastAsia="ru-RU"/>
        </w:rPr>
        <w:t>слово «(обнародованию)» исключить</w:t>
      </w:r>
      <w:r>
        <w:rPr>
          <w:lang w:eastAsia="ru-RU"/>
        </w:rPr>
        <w:t>;</w:t>
      </w:r>
    </w:p>
    <w:p w:rsidR="007E171E" w:rsidRDefault="00CB1383" w:rsidP="004C46B4">
      <w:pPr>
        <w:suppressAutoHyphens/>
        <w:autoSpaceDE w:val="0"/>
        <w:ind w:right="-2" w:firstLine="708"/>
        <w:rPr>
          <w:lang w:eastAsia="ru-RU"/>
        </w:rPr>
      </w:pPr>
      <w:r>
        <w:rPr>
          <w:lang w:eastAsia="ru-RU"/>
        </w:rPr>
        <w:t xml:space="preserve">1.8. </w:t>
      </w:r>
      <w:r w:rsidR="007E171E">
        <w:rPr>
          <w:lang w:eastAsia="ru-RU"/>
        </w:rPr>
        <w:t>В статье 43:</w:t>
      </w:r>
    </w:p>
    <w:p w:rsidR="00CF1735" w:rsidRPr="00471184" w:rsidRDefault="007E171E" w:rsidP="004C46B4">
      <w:pPr>
        <w:suppressAutoHyphens/>
        <w:autoSpaceDE w:val="0"/>
        <w:ind w:right="-2" w:firstLine="708"/>
        <w:rPr>
          <w:bCs/>
          <w:lang w:eastAsia="ru-RU"/>
        </w:rPr>
      </w:pPr>
      <w:r>
        <w:rPr>
          <w:lang w:eastAsia="ru-RU"/>
        </w:rPr>
        <w:t>1.</w:t>
      </w:r>
      <w:r w:rsidR="00CB1383">
        <w:rPr>
          <w:lang w:eastAsia="ru-RU"/>
        </w:rPr>
        <w:t>8</w:t>
      </w:r>
      <w:r>
        <w:rPr>
          <w:lang w:eastAsia="ru-RU"/>
        </w:rPr>
        <w:t xml:space="preserve">.1. </w:t>
      </w:r>
      <w:r w:rsidR="00117FE5" w:rsidRPr="00471184">
        <w:rPr>
          <w:lang w:eastAsia="ru-RU"/>
        </w:rPr>
        <w:t>В пункте 5</w:t>
      </w:r>
      <w:r w:rsidRPr="007E171E">
        <w:rPr>
          <w:lang w:eastAsia="ru-RU"/>
        </w:rPr>
        <w:t xml:space="preserve"> </w:t>
      </w:r>
      <w:r>
        <w:rPr>
          <w:lang w:eastAsia="ru-RU"/>
        </w:rPr>
        <w:t>части 1</w:t>
      </w:r>
      <w:r w:rsidR="00117FE5" w:rsidRPr="00471184">
        <w:rPr>
          <w:lang w:eastAsia="ru-RU"/>
        </w:rPr>
        <w:t xml:space="preserve"> слова «</w:t>
      </w:r>
      <w:r w:rsidR="00CF1735" w:rsidRPr="00471184">
        <w:rPr>
          <w:lang w:eastAsia="ru-RU"/>
        </w:rPr>
        <w:t>медицинское и государственное социальное страхование</w:t>
      </w:r>
      <w:r>
        <w:rPr>
          <w:lang w:eastAsia="ru-RU"/>
        </w:rPr>
        <w:t xml:space="preserve"> в порядке, установленном</w:t>
      </w:r>
      <w:r w:rsidR="00CF1735" w:rsidRPr="00471184">
        <w:rPr>
          <w:lang w:eastAsia="ru-RU"/>
        </w:rPr>
        <w:t>»</w:t>
      </w:r>
      <w:r w:rsidR="00117FE5" w:rsidRPr="00471184">
        <w:rPr>
          <w:lang w:eastAsia="ru-RU"/>
        </w:rPr>
        <w:t xml:space="preserve"> заменить словами</w:t>
      </w:r>
      <w:r w:rsidR="00CF1735" w:rsidRPr="00471184">
        <w:rPr>
          <w:lang w:eastAsia="ru-RU"/>
        </w:rPr>
        <w:t xml:space="preserve"> «</w:t>
      </w:r>
      <w:r w:rsidR="00117FE5" w:rsidRPr="00471184">
        <w:rPr>
          <w:bCs/>
          <w:lang w:eastAsia="ru-RU"/>
        </w:rPr>
        <w:t>социальные гарантии</w:t>
      </w:r>
      <w:r>
        <w:rPr>
          <w:bCs/>
          <w:lang w:eastAsia="ru-RU"/>
        </w:rPr>
        <w:t xml:space="preserve"> в соответствии с</w:t>
      </w:r>
      <w:r w:rsidR="00CF1735" w:rsidRPr="00471184">
        <w:rPr>
          <w:bCs/>
          <w:lang w:eastAsia="ru-RU"/>
        </w:rPr>
        <w:t>»</w:t>
      </w:r>
      <w:r w:rsidR="00471184">
        <w:rPr>
          <w:bCs/>
          <w:lang w:eastAsia="ru-RU"/>
        </w:rPr>
        <w:t>;</w:t>
      </w:r>
      <w:r w:rsidR="00117FE5" w:rsidRPr="00471184">
        <w:rPr>
          <w:bCs/>
          <w:lang w:eastAsia="ru-RU"/>
        </w:rPr>
        <w:t xml:space="preserve"> </w:t>
      </w:r>
    </w:p>
    <w:p w:rsidR="00DD5691" w:rsidRDefault="00471184" w:rsidP="00471184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CB1383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.</w:t>
      </w:r>
      <w:r w:rsidR="007E171E">
        <w:rPr>
          <w:rFonts w:eastAsia="Times New Roman"/>
          <w:lang w:eastAsia="ru-RU"/>
        </w:rPr>
        <w:t>2.</w:t>
      </w:r>
      <w:r>
        <w:rPr>
          <w:lang w:eastAsia="ru-RU"/>
        </w:rPr>
        <w:t xml:space="preserve"> </w:t>
      </w:r>
      <w:r w:rsidR="007E171E">
        <w:rPr>
          <w:lang w:eastAsia="ru-RU"/>
        </w:rPr>
        <w:t>Д</w:t>
      </w:r>
      <w:r w:rsidR="00DD5691">
        <w:rPr>
          <w:rFonts w:eastAsia="Times New Roman"/>
          <w:lang w:eastAsia="ru-RU"/>
        </w:rPr>
        <w:t>ополнить частью 3 следующего содержания:</w:t>
      </w:r>
    </w:p>
    <w:p w:rsidR="00DD5691" w:rsidRPr="00FE28B1" w:rsidRDefault="00DD5691" w:rsidP="00DD5691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FE28B1">
        <w:rPr>
          <w:rFonts w:eastAsia="Times New Roman"/>
          <w:lang w:eastAsia="ru-RU"/>
        </w:rPr>
        <w:t xml:space="preserve">«3. Депутату городской Думы, осуществляющему полномочия на постоянной основе, устанавливаются </w:t>
      </w:r>
      <w:r w:rsidR="007E171E" w:rsidRPr="00FE28B1">
        <w:rPr>
          <w:rFonts w:eastAsia="Times New Roman"/>
          <w:lang w:eastAsia="ru-RU"/>
        </w:rPr>
        <w:t xml:space="preserve">следующие </w:t>
      </w:r>
      <w:r w:rsidRPr="00FE28B1">
        <w:rPr>
          <w:bCs/>
          <w:lang w:eastAsia="ru-RU"/>
        </w:rPr>
        <w:t>социальные гарантии</w:t>
      </w:r>
      <w:r w:rsidRPr="00FE28B1">
        <w:rPr>
          <w:rFonts w:eastAsia="Times New Roman"/>
          <w:lang w:eastAsia="ru-RU"/>
        </w:rPr>
        <w:t>:</w:t>
      </w:r>
    </w:p>
    <w:p w:rsidR="00DD5691" w:rsidRPr="00FE28B1" w:rsidRDefault="00DD5691" w:rsidP="00DD5691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FE28B1">
        <w:rPr>
          <w:rFonts w:eastAsia="Times New Roman"/>
          <w:lang w:eastAsia="ru-RU"/>
        </w:rPr>
        <w:t>1) ежегодное прохождение диспансеризации в медицинских организациях, определенных органами местного самоуправления в соответствии с действующим законодательством;</w:t>
      </w:r>
    </w:p>
    <w:p w:rsidR="00DD5691" w:rsidRPr="000B5FB6" w:rsidRDefault="00DD5691" w:rsidP="00DD5691">
      <w:pPr>
        <w:ind w:firstLine="708"/>
        <w:rPr>
          <w:rFonts w:eastAsia="Times New Roman"/>
          <w:lang w:eastAsia="ru-RU"/>
        </w:rPr>
      </w:pPr>
      <w:r w:rsidRPr="00FE28B1">
        <w:rPr>
          <w:rFonts w:eastAsia="Times New Roman"/>
          <w:lang w:eastAsia="ru-RU"/>
        </w:rPr>
        <w:t>2) единовременная материальная помощь в размере, определяемом</w:t>
      </w:r>
      <w:r w:rsidRPr="000B5FB6">
        <w:rPr>
          <w:rFonts w:eastAsia="Times New Roman"/>
          <w:lang w:eastAsia="ru-RU"/>
        </w:rPr>
        <w:t xml:space="preserve"> </w:t>
      </w:r>
      <w:r w:rsidR="00F831E9" w:rsidRPr="000B5FB6">
        <w:rPr>
          <w:rFonts w:eastAsia="Times New Roman"/>
          <w:lang w:eastAsia="ru-RU"/>
        </w:rPr>
        <w:t>решением</w:t>
      </w:r>
      <w:r w:rsidRPr="000B5FB6">
        <w:rPr>
          <w:rFonts w:eastAsia="Times New Roman"/>
          <w:lang w:eastAsia="ru-RU"/>
        </w:rPr>
        <w:t xml:space="preserve"> городской Думы, в случае смерти супруга, родителей, детей</w:t>
      </w:r>
      <w:r w:rsidR="00985E40" w:rsidRPr="000B5FB6">
        <w:rPr>
          <w:rFonts w:eastAsia="Times New Roman"/>
          <w:lang w:eastAsia="ru-RU"/>
        </w:rPr>
        <w:t xml:space="preserve"> депутата</w:t>
      </w:r>
      <w:r w:rsidRPr="000B5FB6">
        <w:rPr>
          <w:rFonts w:eastAsia="Times New Roman"/>
          <w:lang w:eastAsia="ru-RU"/>
        </w:rPr>
        <w:t>;</w:t>
      </w:r>
    </w:p>
    <w:p w:rsidR="00DD5691" w:rsidRPr="000B5FB6" w:rsidRDefault="00DD5691" w:rsidP="00DD5691">
      <w:pPr>
        <w:suppressAutoHyphens/>
        <w:autoSpaceDE w:val="0"/>
        <w:ind w:right="-2" w:firstLine="708"/>
        <w:rPr>
          <w:bCs/>
          <w:lang w:eastAsia="ru-RU"/>
        </w:rPr>
      </w:pPr>
      <w:r w:rsidRPr="000B5FB6">
        <w:rPr>
          <w:rFonts w:eastAsia="Times New Roman"/>
          <w:lang w:eastAsia="ru-RU"/>
        </w:rPr>
        <w:t xml:space="preserve">3) единовременное пособие семье в случае его смерти в размере, определяемом </w:t>
      </w:r>
      <w:r w:rsidR="00E51B30" w:rsidRPr="000B5FB6">
        <w:rPr>
          <w:rFonts w:eastAsia="Times New Roman"/>
          <w:lang w:eastAsia="ru-RU"/>
        </w:rPr>
        <w:t xml:space="preserve">решением </w:t>
      </w:r>
      <w:r w:rsidRPr="000B5FB6">
        <w:rPr>
          <w:rFonts w:eastAsia="Times New Roman"/>
          <w:lang w:eastAsia="ru-RU"/>
        </w:rPr>
        <w:t>городской Думы.»;</w:t>
      </w:r>
    </w:p>
    <w:p w:rsidR="00DD5691" w:rsidRPr="000B5FB6" w:rsidRDefault="00DD5691" w:rsidP="00DD5691">
      <w:pPr>
        <w:suppressAutoHyphens/>
        <w:autoSpaceDE w:val="0"/>
        <w:ind w:right="-2" w:firstLine="708"/>
        <w:rPr>
          <w:bCs/>
          <w:lang w:eastAsia="ru-RU"/>
        </w:rPr>
      </w:pPr>
      <w:r w:rsidRPr="000B5FB6">
        <w:rPr>
          <w:bCs/>
          <w:lang w:eastAsia="ru-RU"/>
        </w:rPr>
        <w:t>1.</w:t>
      </w:r>
      <w:r w:rsidR="00CB1383" w:rsidRPr="000B5FB6">
        <w:rPr>
          <w:bCs/>
          <w:lang w:eastAsia="ru-RU"/>
        </w:rPr>
        <w:t>9</w:t>
      </w:r>
      <w:r w:rsidRPr="000B5FB6">
        <w:rPr>
          <w:rFonts w:eastAsia="Times New Roman"/>
          <w:lang w:eastAsia="ru-RU"/>
        </w:rPr>
        <w:t>.</w:t>
      </w:r>
      <w:r w:rsidRPr="000B5FB6">
        <w:rPr>
          <w:lang w:eastAsia="ru-RU"/>
        </w:rPr>
        <w:t xml:space="preserve"> В статье 44 слова «</w:t>
      </w:r>
      <w:r w:rsidRPr="000B5FB6">
        <w:rPr>
          <w:rFonts w:eastAsia="Times New Roman"/>
          <w:lang w:eastAsia="ru-RU"/>
        </w:rPr>
        <w:t>участием в заседаниях (иных мероприятиях) городской Думы и формируемых ею органов, а также иных полномочий, связанных со статусом депутата</w:t>
      </w:r>
      <w:r w:rsidRPr="000B5FB6">
        <w:rPr>
          <w:lang w:eastAsia="ru-RU"/>
        </w:rPr>
        <w:t>» заменить словами «</w:t>
      </w:r>
      <w:r w:rsidRPr="000B5FB6">
        <w:rPr>
          <w:rFonts w:eastAsia="Times New Roman"/>
          <w:lang w:eastAsia="ru-RU"/>
        </w:rPr>
        <w:t>осуществлением его полномочий</w:t>
      </w:r>
      <w:r w:rsidRPr="000B5FB6">
        <w:rPr>
          <w:bCs/>
          <w:lang w:eastAsia="ru-RU"/>
        </w:rPr>
        <w:t xml:space="preserve">»; </w:t>
      </w:r>
    </w:p>
    <w:p w:rsidR="00DD5691" w:rsidRDefault="007E171E" w:rsidP="004C46B4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0B5FB6">
        <w:rPr>
          <w:rFonts w:eastAsia="Times New Roman"/>
          <w:lang w:eastAsia="ru-RU"/>
        </w:rPr>
        <w:t>1.</w:t>
      </w:r>
      <w:r w:rsidR="00CB1383" w:rsidRPr="000B5FB6">
        <w:rPr>
          <w:rFonts w:eastAsia="Times New Roman"/>
          <w:lang w:eastAsia="ru-RU"/>
        </w:rPr>
        <w:t>10</w:t>
      </w:r>
      <w:r w:rsidRPr="000B5FB6">
        <w:rPr>
          <w:rFonts w:eastAsia="Times New Roman"/>
          <w:lang w:eastAsia="ru-RU"/>
        </w:rPr>
        <w:t xml:space="preserve">. </w:t>
      </w:r>
      <w:r w:rsidR="00DF23B1" w:rsidRPr="000B5FB6">
        <w:rPr>
          <w:rFonts w:eastAsia="Times New Roman"/>
          <w:lang w:eastAsia="ru-RU"/>
        </w:rPr>
        <w:t>В абзаце 5 пункта 4 части 3 статьи 47 слова</w:t>
      </w:r>
      <w:r w:rsidR="00DF23B1">
        <w:rPr>
          <w:rFonts w:eastAsia="Times New Roman"/>
          <w:lang w:eastAsia="ru-RU"/>
        </w:rPr>
        <w:t xml:space="preserve"> «медицинское и государственное социальное страхование в порядке, установленном» заменить словами «социальные гарантии в соответствии с»;</w:t>
      </w:r>
    </w:p>
    <w:p w:rsidR="002E1CAF" w:rsidRDefault="0017159D" w:rsidP="004C46B4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CB1383">
        <w:rPr>
          <w:rFonts w:eastAsia="Times New Roman"/>
          <w:lang w:eastAsia="ru-RU"/>
        </w:rPr>
        <w:t>11</w:t>
      </w:r>
      <w:r>
        <w:rPr>
          <w:rFonts w:eastAsia="Times New Roman"/>
          <w:lang w:eastAsia="ru-RU"/>
        </w:rPr>
        <w:t xml:space="preserve">. </w:t>
      </w:r>
      <w:r w:rsidR="002E1CAF">
        <w:rPr>
          <w:rFonts w:eastAsia="Times New Roman"/>
          <w:lang w:eastAsia="ru-RU"/>
        </w:rPr>
        <w:t>В статье 53:</w:t>
      </w:r>
    </w:p>
    <w:p w:rsidR="0017159D" w:rsidRDefault="002E1CAF" w:rsidP="004C46B4">
      <w:pPr>
        <w:suppressAutoHyphens/>
        <w:autoSpaceDE w:val="0"/>
        <w:ind w:right="-2" w:firstLine="708"/>
        <w:rPr>
          <w:rFonts w:eastAsiaTheme="minorHAnsi"/>
        </w:rPr>
      </w:pPr>
      <w:r>
        <w:rPr>
          <w:rFonts w:eastAsia="Times New Roman"/>
          <w:lang w:eastAsia="ru-RU"/>
        </w:rPr>
        <w:t>1.</w:t>
      </w:r>
      <w:r w:rsidR="00CB1383">
        <w:rPr>
          <w:rFonts w:eastAsia="Times New Roman"/>
          <w:lang w:eastAsia="ru-RU"/>
        </w:rPr>
        <w:t>11</w:t>
      </w:r>
      <w:r>
        <w:rPr>
          <w:rFonts w:eastAsia="Times New Roman"/>
          <w:lang w:eastAsia="ru-RU"/>
        </w:rPr>
        <w:t xml:space="preserve">.1. Пункт 8 </w:t>
      </w:r>
      <w:r w:rsidR="002E1110">
        <w:rPr>
          <w:rFonts w:eastAsia="Times New Roman"/>
          <w:lang w:eastAsia="ru-RU"/>
        </w:rPr>
        <w:t xml:space="preserve">после слов «использования таких водных объектов» </w:t>
      </w:r>
      <w:r>
        <w:rPr>
          <w:rFonts w:eastAsia="Times New Roman"/>
          <w:lang w:eastAsia="ru-RU"/>
        </w:rPr>
        <w:t>дополнить словами «,</w:t>
      </w:r>
      <w:r>
        <w:rPr>
          <w:rFonts w:eastAsiaTheme="minorHAnsi"/>
        </w:rPr>
        <w:t xml:space="preserve"> а также правил использования водных объектов для рекреационных целей»;</w:t>
      </w:r>
    </w:p>
    <w:p w:rsidR="002E1CAF" w:rsidRDefault="002E1CAF" w:rsidP="004C46B4">
      <w:pPr>
        <w:suppressAutoHyphens/>
        <w:autoSpaceDE w:val="0"/>
        <w:ind w:right="-2" w:firstLine="708"/>
        <w:rPr>
          <w:rFonts w:eastAsiaTheme="minorHAnsi"/>
        </w:rPr>
      </w:pPr>
      <w:r>
        <w:rPr>
          <w:rFonts w:eastAsiaTheme="minorHAnsi"/>
        </w:rPr>
        <w:t>1.</w:t>
      </w:r>
      <w:r w:rsidR="00CB1383">
        <w:rPr>
          <w:rFonts w:eastAsiaTheme="minorHAnsi"/>
        </w:rPr>
        <w:t>11</w:t>
      </w:r>
      <w:r>
        <w:rPr>
          <w:rFonts w:eastAsiaTheme="minorHAnsi"/>
        </w:rPr>
        <w:t>.2. Пункт 10 исключить;</w:t>
      </w:r>
    </w:p>
    <w:p w:rsidR="00813F1A" w:rsidRDefault="002E1CAF" w:rsidP="004C46B4">
      <w:pPr>
        <w:suppressAutoHyphens/>
        <w:autoSpaceDE w:val="0"/>
        <w:ind w:right="-2" w:firstLine="708"/>
        <w:rPr>
          <w:rFonts w:eastAsiaTheme="minorHAnsi"/>
        </w:rPr>
      </w:pPr>
      <w:r>
        <w:rPr>
          <w:rFonts w:eastAsiaTheme="minorHAnsi"/>
        </w:rPr>
        <w:t>1.</w:t>
      </w:r>
      <w:r w:rsidR="00CB1383">
        <w:rPr>
          <w:rFonts w:eastAsiaTheme="minorHAnsi"/>
        </w:rPr>
        <w:t>12</w:t>
      </w:r>
      <w:r>
        <w:rPr>
          <w:rFonts w:eastAsiaTheme="minorHAnsi"/>
        </w:rPr>
        <w:t xml:space="preserve">. </w:t>
      </w:r>
      <w:r w:rsidR="00813F1A">
        <w:rPr>
          <w:rFonts w:eastAsiaTheme="minorHAnsi"/>
        </w:rPr>
        <w:t>П</w:t>
      </w:r>
      <w:r w:rsidR="00B82E31">
        <w:rPr>
          <w:rFonts w:eastAsiaTheme="minorHAnsi"/>
        </w:rPr>
        <w:t xml:space="preserve">ункт 13 статьи 56 </w:t>
      </w:r>
      <w:r w:rsidR="00813F1A">
        <w:rPr>
          <w:rFonts w:eastAsiaTheme="minorHAnsi"/>
        </w:rPr>
        <w:t>изложить в следующей редакции:</w:t>
      </w:r>
    </w:p>
    <w:p w:rsidR="00813F1A" w:rsidRDefault="00813F1A" w:rsidP="00813F1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«13) обеспечивает </w:t>
      </w:r>
      <w:r w:rsidR="00B82E31">
        <w:rPr>
          <w:rFonts w:eastAsiaTheme="minorHAnsi"/>
        </w:rPr>
        <w:t xml:space="preserve"> </w:t>
      </w:r>
      <w:r>
        <w:rPr>
          <w:rFonts w:eastAsiaTheme="minorHAnsi"/>
        </w:rPr>
        <w:t>содействие развитию и обеспечению доступности массового спорта, развитие детско-юношеского спорта (включая школьный спорт) на территории городского округа</w:t>
      </w:r>
      <w:proofErr w:type="gramStart"/>
      <w:r>
        <w:rPr>
          <w:rFonts w:eastAsiaTheme="minorHAnsi"/>
        </w:rPr>
        <w:t>;»</w:t>
      </w:r>
      <w:proofErr w:type="gramEnd"/>
      <w:r>
        <w:rPr>
          <w:rFonts w:eastAsiaTheme="minorHAnsi"/>
        </w:rPr>
        <w:t xml:space="preserve">; </w:t>
      </w:r>
    </w:p>
    <w:p w:rsidR="000B5FB6" w:rsidRDefault="000B5FB6" w:rsidP="00813F1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1.13. Абзац 3 статьи 65 изложить в следующей редакции:</w:t>
      </w:r>
    </w:p>
    <w:p w:rsidR="000B5FB6" w:rsidRDefault="000B5FB6" w:rsidP="00813F1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«</w:t>
      </w:r>
      <w:r w:rsidR="0025651D" w:rsidRPr="00A14046">
        <w:t>выполняет ведение</w:t>
      </w:r>
      <w:r w:rsidR="0025651D">
        <w:t>, развитие и эксплуатацию</w:t>
      </w:r>
      <w:r w:rsidR="0025651D" w:rsidRPr="00A14046">
        <w:t xml:space="preserve"> государственной информационной системы обеспечения градостроительной деятельности Алтайского края (далее – государственная информационная система обеспечения градостроительной деятельности) в части, касающейся осуществления</w:t>
      </w:r>
      <w:r w:rsidR="0025651D" w:rsidRPr="005466E5">
        <w:t xml:space="preserve"> градостроительной деятельности на территории городского округа, и предоставление сведений, документов и материалов, содержащихся в государственной информационной системе обеспечения градостроительной деятельности;</w:t>
      </w:r>
      <w:r w:rsidR="0025651D">
        <w:t>»;</w:t>
      </w:r>
    </w:p>
    <w:p w:rsidR="00813F1A" w:rsidRDefault="00813F1A" w:rsidP="00813F1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1.</w:t>
      </w:r>
      <w:r w:rsidR="00CB1383">
        <w:rPr>
          <w:rFonts w:eastAsiaTheme="minorHAnsi"/>
        </w:rPr>
        <w:t>1</w:t>
      </w:r>
      <w:r w:rsidR="0025651D">
        <w:rPr>
          <w:rFonts w:eastAsiaTheme="minorHAnsi"/>
        </w:rPr>
        <w:t>4</w:t>
      </w:r>
      <w:r>
        <w:rPr>
          <w:rFonts w:eastAsiaTheme="minorHAnsi"/>
        </w:rPr>
        <w:t xml:space="preserve">. </w:t>
      </w:r>
      <w:r w:rsidR="00004B68">
        <w:rPr>
          <w:rFonts w:eastAsiaTheme="minorHAnsi"/>
        </w:rPr>
        <w:t>Абзац 3 статьи 73 изложить в следующей редакции:</w:t>
      </w:r>
    </w:p>
    <w:p w:rsidR="00004B68" w:rsidRDefault="00004B68" w:rsidP="00813F1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«</w:t>
      </w:r>
      <w:r w:rsidRPr="00004B68">
        <w:rPr>
          <w:rFonts w:eastAsiaTheme="minorHAnsi"/>
        </w:rPr>
        <w:t>содейств</w:t>
      </w:r>
      <w:r>
        <w:rPr>
          <w:rFonts w:eastAsiaTheme="minorHAnsi"/>
        </w:rPr>
        <w:t>ует</w:t>
      </w:r>
      <w:r w:rsidRPr="00004B68">
        <w:rPr>
          <w:rFonts w:eastAsiaTheme="minorHAnsi"/>
        </w:rPr>
        <w:t xml:space="preserve"> развитию и обеспечению доступности массового спорта, развитие детско-юношеского спорта (включая школьный спорт)</w:t>
      </w:r>
      <w:r>
        <w:rPr>
          <w:rFonts w:eastAsiaTheme="minorHAnsi"/>
        </w:rPr>
        <w:t xml:space="preserve"> на территории города Барнаула;»;</w:t>
      </w:r>
    </w:p>
    <w:p w:rsidR="00004B68" w:rsidRDefault="00004B68" w:rsidP="00813F1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1.</w:t>
      </w:r>
      <w:r w:rsidR="00CB1383">
        <w:rPr>
          <w:rFonts w:eastAsiaTheme="minorHAnsi"/>
        </w:rPr>
        <w:t>1</w:t>
      </w:r>
      <w:r w:rsidR="0025651D">
        <w:rPr>
          <w:rFonts w:eastAsiaTheme="minorHAnsi"/>
        </w:rPr>
        <w:t>5</w:t>
      </w:r>
      <w:r>
        <w:rPr>
          <w:rFonts w:eastAsiaTheme="minorHAnsi"/>
        </w:rPr>
        <w:t>. Статью 80 изложить в следующей редакции:</w:t>
      </w:r>
    </w:p>
    <w:p w:rsidR="00004B68" w:rsidRDefault="00004B68" w:rsidP="00D03E92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«Статья 80. Обнародование муниципальных правовых актов</w:t>
      </w:r>
    </w:p>
    <w:p w:rsidR="00D03E92" w:rsidRPr="00D03E92" w:rsidRDefault="00D03E92" w:rsidP="00D03E92">
      <w:pPr>
        <w:autoSpaceDE w:val="0"/>
        <w:autoSpaceDN w:val="0"/>
        <w:adjustRightInd w:val="0"/>
        <w:rPr>
          <w:rFonts w:eastAsiaTheme="minorHAnsi"/>
        </w:rPr>
      </w:pPr>
      <w:r w:rsidRPr="00D03E92">
        <w:rPr>
          <w:rFonts w:eastAsiaTheme="minorHAnsi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D03E92" w:rsidRPr="00D03E92" w:rsidRDefault="00D03E92" w:rsidP="00D03E92">
      <w:pPr>
        <w:autoSpaceDE w:val="0"/>
        <w:autoSpaceDN w:val="0"/>
        <w:adjustRightInd w:val="0"/>
        <w:rPr>
          <w:rFonts w:eastAsiaTheme="minorHAnsi"/>
        </w:rPr>
      </w:pPr>
      <w:r w:rsidRPr="00D03E92">
        <w:rPr>
          <w:rFonts w:eastAsiaTheme="minorHAnsi"/>
        </w:rPr>
        <w:t>2. Обнародованием муниципального правового акта</w:t>
      </w:r>
      <w:r w:rsidR="00A30DA4">
        <w:rPr>
          <w:rFonts w:eastAsiaTheme="minorHAnsi"/>
        </w:rPr>
        <w:t xml:space="preserve">, в том числе </w:t>
      </w:r>
      <w:r w:rsidR="00A30DA4" w:rsidRPr="00A30DA4">
        <w:rPr>
          <w:rFonts w:eastAsiaTheme="minorHAnsi"/>
        </w:rPr>
        <w:t>соглашения, заключаем</w:t>
      </w:r>
      <w:r w:rsidR="00A30DA4">
        <w:rPr>
          <w:rFonts w:eastAsiaTheme="minorHAnsi"/>
        </w:rPr>
        <w:t>ого</w:t>
      </w:r>
      <w:r w:rsidR="00A30DA4" w:rsidRPr="00A30DA4">
        <w:rPr>
          <w:rFonts w:eastAsiaTheme="minorHAnsi"/>
        </w:rPr>
        <w:t xml:space="preserve"> между органами местного самоуправления,</w:t>
      </w:r>
      <w:r w:rsidRPr="00D03E92">
        <w:rPr>
          <w:rFonts w:eastAsiaTheme="minorHAnsi"/>
        </w:rPr>
        <w:t xml:space="preserve"> считается доведение его полного текста до всеобщего сведения путем:</w:t>
      </w:r>
    </w:p>
    <w:p w:rsidR="00D03E92" w:rsidRPr="00D03E92" w:rsidRDefault="00D03E92" w:rsidP="00D03E92">
      <w:pPr>
        <w:autoSpaceDE w:val="0"/>
        <w:autoSpaceDN w:val="0"/>
        <w:adjustRightInd w:val="0"/>
        <w:rPr>
          <w:rFonts w:eastAsiaTheme="minorHAnsi"/>
        </w:rPr>
      </w:pPr>
      <w:r w:rsidRPr="00D03E92">
        <w:rPr>
          <w:rFonts w:eastAsiaTheme="minorHAnsi"/>
        </w:rPr>
        <w:t xml:space="preserve">1) </w:t>
      </w:r>
      <w:r w:rsidR="00A30DA4" w:rsidRPr="00A30DA4">
        <w:rPr>
          <w:rFonts w:eastAsiaTheme="minorHAnsi"/>
        </w:rPr>
        <w:t>официально</w:t>
      </w:r>
      <w:r w:rsidR="00A30DA4">
        <w:rPr>
          <w:rFonts w:eastAsiaTheme="minorHAnsi"/>
        </w:rPr>
        <w:t>го</w:t>
      </w:r>
      <w:r w:rsidR="00A30DA4" w:rsidRPr="00A30DA4">
        <w:rPr>
          <w:rFonts w:eastAsiaTheme="minorHAnsi"/>
        </w:rPr>
        <w:t xml:space="preserve"> опубликовани</w:t>
      </w:r>
      <w:r w:rsidR="00A30DA4">
        <w:rPr>
          <w:rFonts w:eastAsiaTheme="minorHAnsi"/>
        </w:rPr>
        <w:t>я</w:t>
      </w:r>
      <w:r w:rsidR="00A30DA4" w:rsidRPr="00A30DA4">
        <w:rPr>
          <w:rFonts w:eastAsiaTheme="minorHAnsi"/>
        </w:rPr>
        <w:t xml:space="preserve"> муниципального правового акта</w:t>
      </w:r>
      <w:r w:rsidRPr="00D03E92">
        <w:rPr>
          <w:rFonts w:eastAsiaTheme="minorHAnsi"/>
        </w:rPr>
        <w:t>;</w:t>
      </w:r>
    </w:p>
    <w:p w:rsidR="00A30DA4" w:rsidRDefault="00D03E92" w:rsidP="00D03E92">
      <w:pPr>
        <w:autoSpaceDE w:val="0"/>
        <w:autoSpaceDN w:val="0"/>
        <w:adjustRightInd w:val="0"/>
        <w:rPr>
          <w:rFonts w:eastAsiaTheme="minorHAnsi"/>
        </w:rPr>
      </w:pPr>
      <w:r w:rsidRPr="00D03E92">
        <w:rPr>
          <w:rFonts w:eastAsiaTheme="minorHAnsi"/>
        </w:rPr>
        <w:t xml:space="preserve">2) </w:t>
      </w:r>
      <w:r w:rsidR="00A30DA4" w:rsidRPr="00A30DA4">
        <w:rPr>
          <w:rFonts w:eastAsiaTheme="minorHAnsi"/>
        </w:rPr>
        <w:t>публикации в любых печатных изданиях, не являющихся источником официального опубликования</w:t>
      </w:r>
      <w:r w:rsidR="00A30DA4">
        <w:rPr>
          <w:rFonts w:eastAsiaTheme="minorHAnsi"/>
        </w:rPr>
        <w:t>;</w:t>
      </w:r>
    </w:p>
    <w:p w:rsidR="00D03E92" w:rsidRPr="00D03E92" w:rsidRDefault="00A30DA4" w:rsidP="00D03E9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3) </w:t>
      </w:r>
      <w:r w:rsidR="00D03E92" w:rsidRPr="00D03E92">
        <w:rPr>
          <w:rFonts w:eastAsiaTheme="minorHAnsi"/>
        </w:rPr>
        <w:t>сообщения в эфир посредством телевидения или радио;</w:t>
      </w:r>
    </w:p>
    <w:p w:rsidR="00D03E92" w:rsidRPr="00D03E92" w:rsidRDefault="00A30DA4" w:rsidP="00D03E9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4</w:t>
      </w:r>
      <w:r w:rsidR="00D03E92" w:rsidRPr="00D03E92">
        <w:rPr>
          <w:rFonts w:eastAsiaTheme="minorHAnsi"/>
        </w:rPr>
        <w:t>) помещения в общественных местах (в библиотеках, зданиях органов местного самоуправления города Барнаула и других);</w:t>
      </w:r>
    </w:p>
    <w:p w:rsidR="00D03E92" w:rsidRPr="00FE28B1" w:rsidRDefault="00A30DA4" w:rsidP="00D03E9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5</w:t>
      </w:r>
      <w:r w:rsidR="00D03E92" w:rsidRPr="00D03E92">
        <w:rPr>
          <w:rFonts w:eastAsiaTheme="minorHAnsi"/>
        </w:rPr>
        <w:t xml:space="preserve">) рассылки должностным лицам и органам государственной власти и </w:t>
      </w:r>
      <w:r w:rsidR="00D03E92" w:rsidRPr="00FE28B1">
        <w:rPr>
          <w:rFonts w:eastAsiaTheme="minorHAnsi"/>
        </w:rPr>
        <w:t>местного самоуправления города Барнаула;</w:t>
      </w:r>
    </w:p>
    <w:p w:rsidR="00D03E92" w:rsidRPr="00FE28B1" w:rsidRDefault="00A30DA4" w:rsidP="00D03E92">
      <w:pPr>
        <w:autoSpaceDE w:val="0"/>
        <w:autoSpaceDN w:val="0"/>
        <w:adjustRightInd w:val="0"/>
        <w:rPr>
          <w:rFonts w:eastAsiaTheme="minorHAnsi"/>
        </w:rPr>
      </w:pPr>
      <w:r w:rsidRPr="00FE28B1">
        <w:rPr>
          <w:rFonts w:eastAsiaTheme="minorHAnsi"/>
        </w:rPr>
        <w:t>6</w:t>
      </w:r>
      <w:r w:rsidR="00D03E92" w:rsidRPr="00FE28B1">
        <w:rPr>
          <w:rFonts w:eastAsiaTheme="minorHAnsi"/>
        </w:rPr>
        <w:t>) размещения на официальном Интернет-сайте города Барнаула (</w:t>
      </w:r>
      <w:hyperlink r:id="rId9" w:history="1">
        <w:r w:rsidR="00D03E92" w:rsidRPr="00FE28B1">
          <w:rPr>
            <w:rStyle w:val="aa"/>
            <w:rFonts w:eastAsiaTheme="minorHAnsi"/>
            <w:color w:val="auto"/>
          </w:rPr>
          <w:t>http://barnaul.org</w:t>
        </w:r>
      </w:hyperlink>
      <w:r w:rsidR="00D03E92" w:rsidRPr="00FE28B1">
        <w:rPr>
          <w:rFonts w:eastAsiaTheme="minorHAnsi"/>
        </w:rPr>
        <w:t>), на портале "Нормативные правовые акты в Российской Федерации" (</w:t>
      </w:r>
      <w:hyperlink w:history="1">
        <w:r w:rsidR="00D03E92" w:rsidRPr="00FE28B1">
          <w:rPr>
            <w:rStyle w:val="aa"/>
            <w:rFonts w:eastAsiaTheme="minorHAnsi"/>
            <w:color w:val="auto"/>
          </w:rPr>
          <w:t>http://pravo-minjust.ru)</w:t>
        </w:r>
      </w:hyperlink>
      <w:r w:rsidR="00D03E92" w:rsidRPr="00FE28B1">
        <w:rPr>
          <w:rFonts w:eastAsiaTheme="minorHAnsi"/>
        </w:rPr>
        <w:t>;</w:t>
      </w:r>
    </w:p>
    <w:p w:rsidR="00D03E92" w:rsidRPr="00FE28B1" w:rsidRDefault="00A30DA4" w:rsidP="00D03E92">
      <w:pPr>
        <w:autoSpaceDE w:val="0"/>
        <w:autoSpaceDN w:val="0"/>
        <w:adjustRightInd w:val="0"/>
        <w:rPr>
          <w:rFonts w:eastAsiaTheme="minorHAnsi"/>
        </w:rPr>
      </w:pPr>
      <w:r w:rsidRPr="00FE28B1">
        <w:rPr>
          <w:rFonts w:eastAsiaTheme="minorHAnsi"/>
        </w:rPr>
        <w:t>7</w:t>
      </w:r>
      <w:r w:rsidR="00D03E92" w:rsidRPr="00FE28B1">
        <w:rPr>
          <w:rFonts w:eastAsiaTheme="minorHAnsi"/>
        </w:rPr>
        <w:t>) реализации иных способов, обеспечивающих возможность ознакомления с полным текстом муниципального правового акта.</w:t>
      </w:r>
    </w:p>
    <w:p w:rsidR="00D03E92" w:rsidRPr="00FE28B1" w:rsidRDefault="00D03E92" w:rsidP="00D03E92">
      <w:pPr>
        <w:autoSpaceDE w:val="0"/>
        <w:autoSpaceDN w:val="0"/>
        <w:adjustRightInd w:val="0"/>
        <w:rPr>
          <w:rFonts w:eastAsiaTheme="minorHAnsi"/>
        </w:rPr>
      </w:pPr>
      <w:r w:rsidRPr="00FE28B1">
        <w:rPr>
          <w:rFonts w:eastAsiaTheme="minorHAnsi"/>
        </w:rPr>
        <w:t>Способ обнародования должен быть указан в самом муниципальном правовом акте.</w:t>
      </w:r>
    </w:p>
    <w:p w:rsidR="00D03E92" w:rsidRPr="00FE28B1" w:rsidRDefault="00D03E92" w:rsidP="00D03E92">
      <w:pPr>
        <w:autoSpaceDE w:val="0"/>
        <w:autoSpaceDN w:val="0"/>
        <w:adjustRightInd w:val="0"/>
        <w:rPr>
          <w:rFonts w:eastAsiaTheme="minorHAnsi"/>
        </w:rPr>
      </w:pPr>
      <w:r w:rsidRPr="00FE28B1">
        <w:rPr>
          <w:rFonts w:eastAsiaTheme="minorHAnsi"/>
        </w:rPr>
        <w:t>3. При обнародовании муниципального правового акта указываются его наименование, дата принятия и номер, должностное лицо, подписавшее муниципальный правовой акт.</w:t>
      </w:r>
    </w:p>
    <w:p w:rsidR="00D03E92" w:rsidRPr="00FE28B1" w:rsidRDefault="00D03E92" w:rsidP="00D03E92">
      <w:pPr>
        <w:autoSpaceDE w:val="0"/>
        <w:autoSpaceDN w:val="0"/>
        <w:adjustRightInd w:val="0"/>
        <w:rPr>
          <w:rFonts w:eastAsiaTheme="minorHAnsi"/>
        </w:rPr>
      </w:pPr>
      <w:r w:rsidRPr="00FE28B1">
        <w:rPr>
          <w:rFonts w:eastAsiaTheme="minorHAnsi"/>
        </w:rPr>
        <w:t xml:space="preserve">4. </w:t>
      </w:r>
      <w:proofErr w:type="gramStart"/>
      <w:r w:rsidRPr="00FE28B1">
        <w:rPr>
          <w:rFonts w:eastAsiaTheme="minorHAnsi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</w:t>
      </w:r>
      <w:r w:rsidR="002E1110">
        <w:rPr>
          <w:rFonts w:eastAsiaTheme="minorHAnsi"/>
        </w:rPr>
        <w:t>,</w:t>
      </w:r>
      <w:r w:rsidRPr="00FE28B1">
        <w:rPr>
          <w:rFonts w:eastAsiaTheme="minorHAnsi"/>
        </w:rPr>
        <w:t xml:space="preserve"> подлежат официальному опубликованию в течение 10 дней со дня принятия (подписания), за исключением Устава, муниципального правового акта о внесении изменений и дополнений в Устав, для которых Федеральным</w:t>
      </w:r>
      <w:r w:rsidR="002E1110">
        <w:rPr>
          <w:rFonts w:eastAsiaTheme="minorHAnsi"/>
        </w:rPr>
        <w:t xml:space="preserve"> </w:t>
      </w:r>
      <w:r w:rsidRPr="00FE28B1">
        <w:rPr>
          <w:rFonts w:eastAsiaTheme="minorHAnsi"/>
        </w:rPr>
        <w:t>законом</w:t>
      </w:r>
      <w:r w:rsidR="002E1110">
        <w:rPr>
          <w:rFonts w:eastAsiaTheme="minorHAnsi"/>
        </w:rPr>
        <w:t xml:space="preserve"> </w:t>
      </w:r>
      <w:r w:rsidRPr="00FE28B1">
        <w:rPr>
          <w:rFonts w:eastAsiaTheme="minorHAnsi"/>
        </w:rPr>
        <w:t xml:space="preserve">от 06.10.2003 </w:t>
      </w:r>
      <w:r w:rsidR="00A30DA4" w:rsidRPr="00FE28B1">
        <w:rPr>
          <w:rFonts w:eastAsiaTheme="minorHAnsi"/>
        </w:rPr>
        <w:t>№</w:t>
      </w:r>
      <w:r w:rsidRPr="00FE28B1">
        <w:rPr>
          <w:rFonts w:eastAsiaTheme="minorHAnsi"/>
        </w:rPr>
        <w:t>131-ФЗ</w:t>
      </w:r>
      <w:proofErr w:type="gramEnd"/>
      <w:r w:rsidRPr="00FE28B1">
        <w:rPr>
          <w:rFonts w:eastAsiaTheme="minorHAnsi"/>
        </w:rPr>
        <w:t xml:space="preserve"> </w:t>
      </w:r>
      <w:r w:rsidR="00A30DA4" w:rsidRPr="00FE28B1">
        <w:rPr>
          <w:rFonts w:eastAsiaTheme="minorHAnsi"/>
        </w:rPr>
        <w:t>«</w:t>
      </w:r>
      <w:r w:rsidRPr="00FE28B1">
        <w:rPr>
          <w:rFonts w:eastAsiaTheme="minorHAnsi"/>
        </w:rPr>
        <w:t>Об общих принципах организации местного самоуправления в Российской Федерации</w:t>
      </w:r>
      <w:r w:rsidR="00A30DA4" w:rsidRPr="00FE28B1">
        <w:rPr>
          <w:rFonts w:eastAsiaTheme="minorHAnsi"/>
        </w:rPr>
        <w:t>»</w:t>
      </w:r>
      <w:r w:rsidRPr="00FE28B1">
        <w:rPr>
          <w:rFonts w:eastAsiaTheme="minorHAnsi"/>
        </w:rPr>
        <w:t xml:space="preserve"> и настоящим Уставом предусмотрен специальный срок официального опубликования.</w:t>
      </w:r>
    </w:p>
    <w:p w:rsidR="00D03E92" w:rsidRPr="00FE28B1" w:rsidRDefault="00D03E92" w:rsidP="00D03E92">
      <w:pPr>
        <w:autoSpaceDE w:val="0"/>
        <w:autoSpaceDN w:val="0"/>
        <w:adjustRightInd w:val="0"/>
        <w:rPr>
          <w:rFonts w:eastAsiaTheme="minorHAnsi"/>
        </w:rPr>
      </w:pPr>
      <w:r w:rsidRPr="00FE28B1">
        <w:rPr>
          <w:rFonts w:eastAsiaTheme="minorHAnsi"/>
        </w:rPr>
        <w:t>5. Муниципальные правовые акты, содержащие сведения, распространение которых ограничено Федеральным законом, не подлежат официальному опубликованию (обнародованию).</w:t>
      </w:r>
    </w:p>
    <w:p w:rsidR="00A30DA4" w:rsidRPr="00FE28B1" w:rsidRDefault="00D03E92" w:rsidP="00D03E92">
      <w:pPr>
        <w:autoSpaceDE w:val="0"/>
        <w:autoSpaceDN w:val="0"/>
        <w:adjustRightInd w:val="0"/>
        <w:rPr>
          <w:rFonts w:eastAsiaTheme="minorHAnsi"/>
        </w:rPr>
      </w:pPr>
      <w:r w:rsidRPr="00FE28B1">
        <w:rPr>
          <w:rFonts w:eastAsiaTheme="minorHAnsi"/>
        </w:rPr>
        <w:t xml:space="preserve">6. Для официального опубликования муниципальных правовых актов и соглашений органы местного самоуправления используют официальное сетевое издание </w:t>
      </w:r>
      <w:r w:rsidR="00A30DA4" w:rsidRPr="00FE28B1">
        <w:rPr>
          <w:rFonts w:eastAsiaTheme="minorHAnsi"/>
        </w:rPr>
        <w:t>«</w:t>
      </w:r>
      <w:r w:rsidRPr="00FE28B1">
        <w:rPr>
          <w:rFonts w:eastAsiaTheme="minorHAnsi"/>
        </w:rPr>
        <w:t>Правовой портал администрации г. Барнаула</w:t>
      </w:r>
      <w:r w:rsidR="00A30DA4" w:rsidRPr="00FE28B1">
        <w:rPr>
          <w:rFonts w:eastAsiaTheme="minorHAnsi"/>
        </w:rPr>
        <w:t>»</w:t>
      </w:r>
      <w:r w:rsidRPr="00FE28B1">
        <w:rPr>
          <w:rFonts w:eastAsiaTheme="minorHAnsi"/>
        </w:rPr>
        <w:t xml:space="preserve"> (</w:t>
      </w:r>
      <w:hyperlink r:id="rId10" w:history="1">
        <w:r w:rsidRPr="00FE28B1">
          <w:rPr>
            <w:rStyle w:val="aa"/>
            <w:rFonts w:eastAsiaTheme="minorHAnsi"/>
            <w:color w:val="auto"/>
          </w:rPr>
          <w:t>http://law-portal22.ru</w:t>
        </w:r>
      </w:hyperlink>
      <w:r w:rsidRPr="00FE28B1">
        <w:rPr>
          <w:rFonts w:eastAsiaTheme="minorHAnsi"/>
        </w:rPr>
        <w:t>), учрежденное администрацией города 17 декабря 2019 года, регистрационный номер ЭЛ N ФС 77-77362</w:t>
      </w:r>
      <w:r w:rsidR="00A30DA4" w:rsidRPr="00FE28B1">
        <w:rPr>
          <w:rFonts w:eastAsiaTheme="minorHAnsi"/>
        </w:rPr>
        <w:t xml:space="preserve"> (далее – сетевое издание)</w:t>
      </w:r>
      <w:r w:rsidRPr="00FE28B1">
        <w:rPr>
          <w:rFonts w:eastAsiaTheme="minorHAnsi"/>
        </w:rPr>
        <w:t xml:space="preserve">. </w:t>
      </w:r>
    </w:p>
    <w:p w:rsidR="003C35DB" w:rsidRPr="00FE28B1" w:rsidRDefault="003C35DB" w:rsidP="003C35DB">
      <w:pPr>
        <w:autoSpaceDE w:val="0"/>
        <w:autoSpaceDN w:val="0"/>
        <w:adjustRightInd w:val="0"/>
        <w:rPr>
          <w:rFonts w:eastAsiaTheme="minorHAnsi"/>
        </w:rPr>
      </w:pPr>
      <w:r w:rsidRPr="00FE28B1">
        <w:rPr>
          <w:rFonts w:eastAsiaTheme="minorHAnsi"/>
        </w:rPr>
        <w:t>7.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издании.</w:t>
      </w:r>
    </w:p>
    <w:p w:rsidR="00D03E92" w:rsidRPr="00D03E92" w:rsidRDefault="003C35DB" w:rsidP="00D03E92">
      <w:pPr>
        <w:autoSpaceDE w:val="0"/>
        <w:autoSpaceDN w:val="0"/>
        <w:adjustRightInd w:val="0"/>
        <w:rPr>
          <w:rFonts w:eastAsiaTheme="minorHAnsi"/>
        </w:rPr>
      </w:pPr>
      <w:r w:rsidRPr="00FE28B1">
        <w:rPr>
          <w:rFonts w:eastAsiaTheme="minorHAnsi"/>
        </w:rPr>
        <w:t>8</w:t>
      </w:r>
      <w:r w:rsidR="00D03E92" w:rsidRPr="00FE28B1">
        <w:rPr>
          <w:rFonts w:eastAsiaTheme="minorHAnsi"/>
        </w:rPr>
        <w:t xml:space="preserve">. При официальном опубликовании текст муниципального </w:t>
      </w:r>
      <w:r w:rsidR="002E1110">
        <w:rPr>
          <w:rFonts w:eastAsiaTheme="minorHAnsi"/>
        </w:rPr>
        <w:t xml:space="preserve">правового </w:t>
      </w:r>
      <w:r w:rsidR="00D03E92" w:rsidRPr="00FE28B1">
        <w:rPr>
          <w:rFonts w:eastAsiaTheme="minorHAnsi"/>
        </w:rPr>
        <w:t>акта</w:t>
      </w:r>
      <w:r w:rsidR="00D03E92" w:rsidRPr="00D03E92">
        <w:rPr>
          <w:rFonts w:eastAsiaTheme="minorHAnsi"/>
        </w:rPr>
        <w:t xml:space="preserve"> излагается в точном соответствии с текстом подлинника правового акта.</w:t>
      </w:r>
    </w:p>
    <w:p w:rsidR="00D03E92" w:rsidRDefault="00D03E92" w:rsidP="00D03E92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D03E92">
        <w:rPr>
          <w:rFonts w:eastAsiaTheme="minorHAnsi"/>
        </w:rPr>
        <w:t xml:space="preserve">В случае если при официальном опубликовании муниципального </w:t>
      </w:r>
      <w:r w:rsidR="002E1110">
        <w:rPr>
          <w:rFonts w:eastAsiaTheme="minorHAnsi"/>
        </w:rPr>
        <w:t xml:space="preserve">правового </w:t>
      </w:r>
      <w:r w:rsidRPr="00D03E92">
        <w:rPr>
          <w:rFonts w:eastAsiaTheme="minorHAnsi"/>
        </w:rPr>
        <w:t xml:space="preserve">акта были допущены ошибки (опечатки, иные неточности технического характера) в сравнении с подлинником муниципального </w:t>
      </w:r>
      <w:r w:rsidR="002E1110">
        <w:rPr>
          <w:rFonts w:eastAsiaTheme="minorHAnsi"/>
        </w:rPr>
        <w:t xml:space="preserve">правового </w:t>
      </w:r>
      <w:r w:rsidRPr="00D03E92">
        <w:rPr>
          <w:rFonts w:eastAsiaTheme="minorHAnsi"/>
        </w:rPr>
        <w:t xml:space="preserve">акта, то в </w:t>
      </w:r>
      <w:r w:rsidR="00A30DA4">
        <w:rPr>
          <w:rFonts w:eastAsiaTheme="minorHAnsi"/>
        </w:rPr>
        <w:t>сетевом</w:t>
      </w:r>
      <w:r w:rsidRPr="00D03E92">
        <w:rPr>
          <w:rFonts w:eastAsiaTheme="minorHAnsi"/>
        </w:rPr>
        <w:t xml:space="preserve"> издании в срок не позднее 10 дней со дня выявления допущенной ошибки должно быть опубликовано официальное извещение об исправлении неточностей или ошибок с указанием правильного прочтения.</w:t>
      </w:r>
      <w:r w:rsidR="003C35DB">
        <w:rPr>
          <w:rFonts w:eastAsiaTheme="minorHAnsi"/>
        </w:rPr>
        <w:t>»;</w:t>
      </w:r>
      <w:proofErr w:type="gramEnd"/>
    </w:p>
    <w:p w:rsidR="003C35DB" w:rsidRDefault="003C35DB" w:rsidP="00D03E9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1.1</w:t>
      </w:r>
      <w:r w:rsidR="0025651D">
        <w:rPr>
          <w:rFonts w:eastAsiaTheme="minorHAnsi"/>
        </w:rPr>
        <w:t>6</w:t>
      </w:r>
      <w:r>
        <w:rPr>
          <w:rFonts w:eastAsiaTheme="minorHAnsi"/>
        </w:rPr>
        <w:t>. Часть 5 статьи 81 изложить в следующей редакции:</w:t>
      </w:r>
    </w:p>
    <w:p w:rsidR="004A49D3" w:rsidRDefault="003C35DB" w:rsidP="004A49D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«5. </w:t>
      </w:r>
      <w:r w:rsidRPr="003C35DB">
        <w:rPr>
          <w:rFonts w:eastAsiaTheme="minorHAnsi"/>
        </w:rPr>
        <w:t xml:space="preserve">Проект Устава, проект муниципального правового акта о внесении изменений и дополнений в Устав не позднее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установленного городской Думой порядка учета предложений по проекту Устава, проекту муниципального правового акта о внесении изменений и дополнений в Устав, а также порядка участия граждан в его обсуждении. </w:t>
      </w:r>
      <w:proofErr w:type="gramStart"/>
      <w:r w:rsidRPr="003C35DB">
        <w:rPr>
          <w:rFonts w:eastAsiaTheme="minorHAnsi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</w:t>
      </w:r>
      <w:r w:rsidR="002E1110">
        <w:rPr>
          <w:rFonts w:eastAsiaTheme="minorHAnsi"/>
        </w:rPr>
        <w:t xml:space="preserve"> </w:t>
      </w:r>
      <w:r w:rsidRPr="003C35DB">
        <w:rPr>
          <w:rFonts w:eastAsiaTheme="minorHAnsi"/>
        </w:rPr>
        <w:t>Конституции</w:t>
      </w:r>
      <w:r w:rsidR="002E1110">
        <w:rPr>
          <w:rFonts w:eastAsiaTheme="minorHAnsi"/>
        </w:rPr>
        <w:t xml:space="preserve"> </w:t>
      </w:r>
      <w:r w:rsidRPr="003C35DB">
        <w:rPr>
          <w:rFonts w:eastAsiaTheme="minorHAnsi"/>
        </w:rPr>
        <w:t>Российской Федерации, федеральных законов,</w:t>
      </w:r>
      <w:r w:rsidR="002E1110">
        <w:rPr>
          <w:rFonts w:eastAsiaTheme="minorHAnsi"/>
        </w:rPr>
        <w:t xml:space="preserve"> </w:t>
      </w:r>
      <w:r w:rsidRPr="003C35DB">
        <w:rPr>
          <w:rFonts w:eastAsiaTheme="minorHAnsi"/>
        </w:rPr>
        <w:t>Устава</w:t>
      </w:r>
      <w:r w:rsidR="002E1110">
        <w:rPr>
          <w:rFonts w:eastAsiaTheme="minorHAnsi"/>
        </w:rPr>
        <w:t xml:space="preserve"> </w:t>
      </w:r>
      <w:r w:rsidRPr="003C35DB">
        <w:rPr>
          <w:rFonts w:eastAsiaTheme="minorHAnsi"/>
        </w:rPr>
        <w:t>(Основного Закона) или законов Алтайского края в целях приведения Устава в соответствие с этими нормативными</w:t>
      </w:r>
      <w:proofErr w:type="gramEnd"/>
      <w:r w:rsidRPr="003C35DB">
        <w:rPr>
          <w:rFonts w:eastAsiaTheme="minorHAnsi"/>
        </w:rPr>
        <w:t xml:space="preserve"> правовыми актами</w:t>
      </w:r>
      <w:proofErr w:type="gramStart"/>
      <w:r w:rsidRPr="003C35DB">
        <w:rPr>
          <w:rFonts w:eastAsiaTheme="minorHAnsi"/>
        </w:rPr>
        <w:t>.</w:t>
      </w:r>
      <w:r>
        <w:rPr>
          <w:rFonts w:eastAsiaTheme="minorHAnsi"/>
        </w:rPr>
        <w:t>»</w:t>
      </w:r>
      <w:r w:rsidR="00CB1383">
        <w:rPr>
          <w:rFonts w:eastAsiaTheme="minorHAnsi"/>
        </w:rPr>
        <w:t>.</w:t>
      </w:r>
      <w:proofErr w:type="gramEnd"/>
    </w:p>
    <w:p w:rsidR="004C46B4" w:rsidRPr="00A16B1E" w:rsidRDefault="004C46B4" w:rsidP="004A49D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>2. Направить принятое решение для государственной регистрации в Управление Министерства юстиции Российской Федерации по Алтайскому краю.</w:t>
      </w:r>
    </w:p>
    <w:p w:rsidR="004C46B4" w:rsidRPr="00A16B1E" w:rsidRDefault="004C46B4" w:rsidP="004C46B4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7E171E">
        <w:rPr>
          <w:rFonts w:eastAsia="Times New Roman"/>
          <w:lang w:eastAsia="ru-RU"/>
        </w:rPr>
        <w:t xml:space="preserve">3. Настоящее решение вступает в силу </w:t>
      </w:r>
      <w:r w:rsidR="007E171E">
        <w:rPr>
          <w:rFonts w:eastAsia="Times New Roman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7E171E">
        <w:rPr>
          <w:rFonts w:eastAsia="Times New Roman"/>
          <w:lang w:eastAsia="ru-RU"/>
        </w:rPr>
        <w:t>.</w:t>
      </w:r>
    </w:p>
    <w:p w:rsidR="004C46B4" w:rsidRPr="00A16B1E" w:rsidRDefault="004C46B4" w:rsidP="004C46B4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>4.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 после его государственной регистрации.</w:t>
      </w:r>
    </w:p>
    <w:p w:rsidR="004C46B4" w:rsidRPr="00CA6E50" w:rsidRDefault="004C46B4" w:rsidP="004C46B4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>5. Контроль за исполнением решения возложить на комитет по законности и местному самоуправлению (Огнев И.В.).</w:t>
      </w:r>
    </w:p>
    <w:p w:rsidR="004C46B4" w:rsidRPr="00C919D7" w:rsidRDefault="004C46B4" w:rsidP="004C46B4">
      <w:pPr>
        <w:autoSpaceDE w:val="0"/>
        <w:autoSpaceDN w:val="0"/>
        <w:adjustRightInd w:val="0"/>
        <w:contextualSpacing/>
        <w:rPr>
          <w:bCs/>
          <w:lang w:eastAsia="ru-RU"/>
        </w:rPr>
      </w:pPr>
    </w:p>
    <w:p w:rsidR="004C46B4" w:rsidRPr="00C919D7" w:rsidRDefault="004C46B4" w:rsidP="004C46B4">
      <w:pPr>
        <w:autoSpaceDE w:val="0"/>
        <w:autoSpaceDN w:val="0"/>
        <w:adjustRightInd w:val="0"/>
        <w:contextualSpacing/>
        <w:rPr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706"/>
      </w:tblGrid>
      <w:tr w:rsidR="004C46B4" w:rsidRPr="002802DB" w:rsidTr="00221CFE">
        <w:trPr>
          <w:trHeight w:val="1099"/>
        </w:trPr>
        <w:tc>
          <w:tcPr>
            <w:tcW w:w="4723" w:type="dxa"/>
            <w:hideMark/>
          </w:tcPr>
          <w:p w:rsidR="004C46B4" w:rsidRPr="00C919D7" w:rsidRDefault="004C46B4" w:rsidP="00221C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lang w:eastAsia="ru-RU"/>
              </w:rPr>
            </w:pPr>
            <w:r w:rsidRPr="00C919D7">
              <w:rPr>
                <w:rFonts w:eastAsia="Times New Roman"/>
                <w:lang w:eastAsia="ru-RU"/>
              </w:rPr>
              <w:t>Председатель городской Думы</w:t>
            </w:r>
          </w:p>
          <w:p w:rsidR="004C46B4" w:rsidRPr="00C919D7" w:rsidRDefault="004C46B4" w:rsidP="00221C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lang w:eastAsia="ru-RU"/>
              </w:rPr>
            </w:pPr>
            <w:r w:rsidRPr="00C919D7">
              <w:rPr>
                <w:rFonts w:eastAsia="Times New Roman"/>
                <w:lang w:eastAsia="ru-RU"/>
              </w:rPr>
              <w:t xml:space="preserve">                                   </w:t>
            </w:r>
          </w:p>
          <w:p w:rsidR="004C46B4" w:rsidRPr="00C919D7" w:rsidRDefault="004C46B4" w:rsidP="00221C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lang w:eastAsia="ru-RU"/>
              </w:rPr>
            </w:pPr>
          </w:p>
          <w:p w:rsidR="004C46B4" w:rsidRPr="00C919D7" w:rsidRDefault="004C46B4" w:rsidP="00221C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Г.А. Буевич</w:t>
            </w:r>
          </w:p>
        </w:tc>
        <w:tc>
          <w:tcPr>
            <w:tcW w:w="4706" w:type="dxa"/>
          </w:tcPr>
          <w:p w:rsidR="004C46B4" w:rsidRPr="00C919D7" w:rsidRDefault="004C46B4" w:rsidP="00221C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lang w:eastAsia="ru-RU"/>
              </w:rPr>
            </w:pPr>
            <w:r w:rsidRPr="00C919D7">
              <w:rPr>
                <w:rFonts w:eastAsia="Times New Roman"/>
                <w:lang w:eastAsia="ru-RU"/>
              </w:rPr>
              <w:t>Глава города</w:t>
            </w:r>
          </w:p>
          <w:p w:rsidR="004C46B4" w:rsidRPr="00C919D7" w:rsidRDefault="004C46B4" w:rsidP="00221C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lang w:eastAsia="ru-RU"/>
              </w:rPr>
            </w:pPr>
          </w:p>
          <w:p w:rsidR="004C46B4" w:rsidRPr="00C919D7" w:rsidRDefault="004C46B4" w:rsidP="00221C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lang w:eastAsia="ru-RU"/>
              </w:rPr>
            </w:pPr>
          </w:p>
          <w:p w:rsidR="004C46B4" w:rsidRPr="002802DB" w:rsidRDefault="004C46B4" w:rsidP="00221CFE">
            <w:pPr>
              <w:widowControl w:val="0"/>
              <w:tabs>
                <w:tab w:val="left" w:pos="4490"/>
              </w:tabs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  <w:r w:rsidRPr="00C919D7">
              <w:rPr>
                <w:rFonts w:eastAsia="Times New Roman"/>
                <w:lang w:eastAsia="ru-RU"/>
              </w:rPr>
              <w:t>В.Г. Франк</w:t>
            </w:r>
          </w:p>
        </w:tc>
      </w:tr>
    </w:tbl>
    <w:p w:rsidR="004C46B4" w:rsidRPr="004C46B4" w:rsidRDefault="004C46B4" w:rsidP="00FE28B1">
      <w:pPr>
        <w:keepNext/>
        <w:ind w:firstLine="0"/>
        <w:jc w:val="center"/>
        <w:outlineLvl w:val="0"/>
        <w:rPr>
          <w:lang w:eastAsia="ru-RU"/>
        </w:rPr>
      </w:pPr>
    </w:p>
    <w:sectPr w:rsidR="004C46B4" w:rsidRPr="004C46B4" w:rsidSect="004A49D3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01" w:rsidRDefault="002C4401">
      <w:r>
        <w:separator/>
      </w:r>
    </w:p>
  </w:endnote>
  <w:endnote w:type="continuationSeparator" w:id="0">
    <w:p w:rsidR="002C4401" w:rsidRDefault="002C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01" w:rsidRDefault="002C4401">
      <w:r>
        <w:separator/>
      </w:r>
    </w:p>
  </w:footnote>
  <w:footnote w:type="continuationSeparator" w:id="0">
    <w:p w:rsidR="002C4401" w:rsidRDefault="002C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3453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54DD" w:rsidRPr="00745A54" w:rsidRDefault="00175C8E" w:rsidP="00745A54">
        <w:pPr>
          <w:pStyle w:val="a3"/>
          <w:jc w:val="right"/>
          <w:rPr>
            <w:sz w:val="24"/>
            <w:szCs w:val="24"/>
          </w:rPr>
        </w:pPr>
        <w:r w:rsidRPr="00745A54">
          <w:rPr>
            <w:sz w:val="24"/>
            <w:szCs w:val="24"/>
          </w:rPr>
          <w:fldChar w:fldCharType="begin"/>
        </w:r>
        <w:r w:rsidR="004C46B4" w:rsidRPr="00745A54">
          <w:rPr>
            <w:sz w:val="24"/>
            <w:szCs w:val="24"/>
          </w:rPr>
          <w:instrText xml:space="preserve"> PAGE   \* MERGEFORMAT </w:instrText>
        </w:r>
        <w:r w:rsidRPr="00745A54">
          <w:rPr>
            <w:sz w:val="24"/>
            <w:szCs w:val="24"/>
          </w:rPr>
          <w:fldChar w:fldCharType="separate"/>
        </w:r>
        <w:r w:rsidR="00D2794B">
          <w:rPr>
            <w:noProof/>
            <w:sz w:val="24"/>
            <w:szCs w:val="24"/>
          </w:rPr>
          <w:t>5</w:t>
        </w:r>
        <w:r w:rsidRPr="00745A54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B4"/>
    <w:rsid w:val="00004B68"/>
    <w:rsid w:val="00027EDC"/>
    <w:rsid w:val="0004446F"/>
    <w:rsid w:val="000B5FB6"/>
    <w:rsid w:val="000E015C"/>
    <w:rsid w:val="00117FE5"/>
    <w:rsid w:val="0017159D"/>
    <w:rsid w:val="00175C8E"/>
    <w:rsid w:val="001F064B"/>
    <w:rsid w:val="0024482F"/>
    <w:rsid w:val="0025651D"/>
    <w:rsid w:val="002B554F"/>
    <w:rsid w:val="002C4401"/>
    <w:rsid w:val="002E1110"/>
    <w:rsid w:val="002E1CAF"/>
    <w:rsid w:val="00392084"/>
    <w:rsid w:val="003C35DB"/>
    <w:rsid w:val="0044253F"/>
    <w:rsid w:val="00471184"/>
    <w:rsid w:val="004A49D3"/>
    <w:rsid w:val="004C46B4"/>
    <w:rsid w:val="00522E7C"/>
    <w:rsid w:val="00531214"/>
    <w:rsid w:val="00531383"/>
    <w:rsid w:val="00537E66"/>
    <w:rsid w:val="0066717D"/>
    <w:rsid w:val="006C2957"/>
    <w:rsid w:val="00720CBA"/>
    <w:rsid w:val="00725F3D"/>
    <w:rsid w:val="00745A54"/>
    <w:rsid w:val="007E171E"/>
    <w:rsid w:val="00813F1A"/>
    <w:rsid w:val="00854419"/>
    <w:rsid w:val="00880209"/>
    <w:rsid w:val="008F23B4"/>
    <w:rsid w:val="00973FF9"/>
    <w:rsid w:val="00985E40"/>
    <w:rsid w:val="00A30DA4"/>
    <w:rsid w:val="00AA1CEF"/>
    <w:rsid w:val="00AA4BBC"/>
    <w:rsid w:val="00B82E31"/>
    <w:rsid w:val="00C23A47"/>
    <w:rsid w:val="00C555C5"/>
    <w:rsid w:val="00CB1383"/>
    <w:rsid w:val="00CF1735"/>
    <w:rsid w:val="00D03E92"/>
    <w:rsid w:val="00D201D2"/>
    <w:rsid w:val="00D2794B"/>
    <w:rsid w:val="00D9163F"/>
    <w:rsid w:val="00DD439D"/>
    <w:rsid w:val="00DD5691"/>
    <w:rsid w:val="00DF23B1"/>
    <w:rsid w:val="00E06D91"/>
    <w:rsid w:val="00E51B30"/>
    <w:rsid w:val="00F831E9"/>
    <w:rsid w:val="00F87C66"/>
    <w:rsid w:val="00FD1C77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6B4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4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6B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5A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A54"/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03E92"/>
    <w:rPr>
      <w:sz w:val="24"/>
      <w:szCs w:val="24"/>
    </w:rPr>
  </w:style>
  <w:style w:type="character" w:styleId="aa">
    <w:name w:val="Hyperlink"/>
    <w:basedOn w:val="a0"/>
    <w:uiPriority w:val="99"/>
    <w:unhideWhenUsed/>
    <w:rsid w:val="00D03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6B4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4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6B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5A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A54"/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03E92"/>
    <w:rPr>
      <w:sz w:val="24"/>
      <w:szCs w:val="24"/>
    </w:rPr>
  </w:style>
  <w:style w:type="character" w:styleId="aa">
    <w:name w:val="Hyperlink"/>
    <w:basedOn w:val="a0"/>
    <w:uiPriority w:val="99"/>
    <w:unhideWhenUsed/>
    <w:rsid w:val="00D03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w-portal2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u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E22C-C422-4C80-9379-B30622A1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6</cp:revision>
  <cp:lastPrinted>2024-01-26T06:30:00Z</cp:lastPrinted>
  <dcterms:created xsi:type="dcterms:W3CDTF">2024-01-26T06:12:00Z</dcterms:created>
  <dcterms:modified xsi:type="dcterms:W3CDTF">2024-01-30T07:47:00Z</dcterms:modified>
</cp:coreProperties>
</file>