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FF" w:rsidRPr="00292E42" w:rsidRDefault="007910CD">
      <w:pPr>
        <w:pStyle w:val="ConsPlusTitle0"/>
        <w:jc w:val="center"/>
        <w:outlineLvl w:val="0"/>
      </w:pPr>
      <w:r w:rsidRPr="00292E42">
        <w:t>БАРНАУЛЬСКАЯ ГОРОДСКАЯ ДУМА</w:t>
      </w:r>
    </w:p>
    <w:p w:rsidR="00986CFF" w:rsidRPr="00292E42" w:rsidRDefault="00986CFF">
      <w:pPr>
        <w:pStyle w:val="ConsPlusTitle0"/>
        <w:jc w:val="center"/>
      </w:pPr>
    </w:p>
    <w:p w:rsidR="00986CFF" w:rsidRPr="00292E42" w:rsidRDefault="007910CD">
      <w:pPr>
        <w:pStyle w:val="ConsPlusTitle0"/>
        <w:jc w:val="center"/>
      </w:pPr>
      <w:r w:rsidRPr="00292E42">
        <w:t>РЕШЕНИЕ</w:t>
      </w:r>
    </w:p>
    <w:p w:rsidR="00986CFF" w:rsidRPr="00292E42" w:rsidRDefault="00986CFF">
      <w:pPr>
        <w:pStyle w:val="ConsPlusTitle0"/>
        <w:jc w:val="center"/>
      </w:pPr>
    </w:p>
    <w:p w:rsidR="00986CFF" w:rsidRPr="00292E42" w:rsidRDefault="007910CD">
      <w:pPr>
        <w:pStyle w:val="ConsPlusTitle0"/>
        <w:jc w:val="center"/>
      </w:pPr>
      <w:r w:rsidRPr="00292E42">
        <w:t>от 26 февраля 2016 г. N 580</w:t>
      </w:r>
    </w:p>
    <w:p w:rsidR="00986CFF" w:rsidRPr="00292E42" w:rsidRDefault="00986CFF">
      <w:pPr>
        <w:pStyle w:val="ConsPlusTitle0"/>
        <w:jc w:val="center"/>
      </w:pPr>
    </w:p>
    <w:p w:rsidR="00986CFF" w:rsidRPr="00292E42" w:rsidRDefault="007910CD">
      <w:pPr>
        <w:pStyle w:val="ConsPlusTitle0"/>
        <w:jc w:val="center"/>
      </w:pPr>
      <w:r w:rsidRPr="00292E42">
        <w:t>О ПОРЯДКЕ СООБЩЕНИЯ ЛИЦАМИ, ЗАМЕЩАЮЩИМИ МУНИЦИПАЛЬНЫЕ</w:t>
      </w:r>
    </w:p>
    <w:p w:rsidR="00986CFF" w:rsidRPr="00292E42" w:rsidRDefault="007910CD">
      <w:pPr>
        <w:pStyle w:val="ConsPlusTitle0"/>
        <w:jc w:val="center"/>
      </w:pPr>
      <w:r w:rsidRPr="00292E42">
        <w:t>ДОЛЖНОСТИ И ДОЛЖНОСТИ МУНИЦИПАЛЬНОЙ СЛУЖБЫ ГОРОДА БАРНАУЛА,</w:t>
      </w:r>
    </w:p>
    <w:p w:rsidR="00986CFF" w:rsidRPr="00292E42" w:rsidRDefault="007910CD">
      <w:pPr>
        <w:pStyle w:val="ConsPlusTitle0"/>
        <w:jc w:val="center"/>
      </w:pPr>
      <w:r w:rsidRPr="00292E42">
        <w:t>О ПОЛУЧЕНИИ ПОДАРКА В СВЯЗИ С ПРОТОКОЛЬНЫМИ МЕРОПРИЯТИЯМИ,</w:t>
      </w:r>
    </w:p>
    <w:p w:rsidR="00986CFF" w:rsidRPr="00292E42" w:rsidRDefault="007910CD">
      <w:pPr>
        <w:pStyle w:val="ConsPlusTitle0"/>
        <w:jc w:val="center"/>
      </w:pPr>
      <w:r w:rsidRPr="00292E42">
        <w:t>СЛУЖЕБНЫМИ КОМАНДИРОВКАМИ И ДРУГИМИ ОФИЦИАЛЬНЫМИ</w:t>
      </w:r>
    </w:p>
    <w:p w:rsidR="00986CFF" w:rsidRPr="00292E42" w:rsidRDefault="007910CD">
      <w:pPr>
        <w:pStyle w:val="ConsPlusTitle0"/>
        <w:jc w:val="center"/>
      </w:pPr>
      <w:r w:rsidRPr="00292E42">
        <w:t>МЕРОПРИЯТИЯМИ, УЧАСТИЕ В КОТОРЫХ СВЯЗАНО С ИСПОЛНЕНИЕМ</w:t>
      </w:r>
    </w:p>
    <w:p w:rsidR="00986CFF" w:rsidRPr="00292E42" w:rsidRDefault="007910CD">
      <w:pPr>
        <w:pStyle w:val="ConsPlusTitle0"/>
        <w:jc w:val="center"/>
      </w:pPr>
      <w:r w:rsidRPr="00292E42">
        <w:t>ИМИ СЛУЖЕБНЫХ (ДОЛЖНОСТНЫХ) ОБЯЗАННОСТЕЙ, ЕГО СДАЧИ,</w:t>
      </w:r>
    </w:p>
    <w:p w:rsidR="00986CFF" w:rsidRPr="00292E42" w:rsidRDefault="007910CD">
      <w:pPr>
        <w:pStyle w:val="ConsPlusTitle0"/>
        <w:jc w:val="center"/>
      </w:pPr>
      <w:r w:rsidRPr="00292E42">
        <w:t>ОЦЕНКИ И РЕАЛИЗАЦИИ (ВЫКУПА)</w:t>
      </w:r>
    </w:p>
    <w:p w:rsidR="00986CFF" w:rsidRPr="00292E42" w:rsidRDefault="00986CFF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292E42" w:rsidRPr="00292E42" w:rsidTr="00292E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E42" w:rsidRPr="00292E42" w:rsidRDefault="00292E42">
            <w:pPr>
              <w:pStyle w:val="ConsPlusNormal0"/>
              <w:jc w:val="center"/>
            </w:pPr>
            <w:r w:rsidRPr="00292E42">
              <w:t>Список изменяющих документов</w:t>
            </w:r>
          </w:p>
          <w:p w:rsidR="00292E42" w:rsidRPr="00292E42" w:rsidRDefault="00292E42">
            <w:pPr>
              <w:pStyle w:val="ConsPlusNormal0"/>
              <w:jc w:val="center"/>
            </w:pPr>
            <w:r w:rsidRPr="00292E42">
              <w:t>(в ред. Решений Барнаульской городской Думы</w:t>
            </w:r>
          </w:p>
          <w:p w:rsidR="00292E42" w:rsidRPr="00292E42" w:rsidRDefault="00292E42">
            <w:pPr>
              <w:pStyle w:val="ConsPlusNormal0"/>
              <w:jc w:val="center"/>
            </w:pPr>
            <w:r w:rsidRPr="00292E42">
              <w:t>от 31.08.2017 N 853, от 04.12.2020 N 621, от 04.02.2022 N 841,</w:t>
            </w:r>
          </w:p>
          <w:p w:rsidR="00292E42" w:rsidRPr="00292E42" w:rsidRDefault="00292E42">
            <w:pPr>
              <w:pStyle w:val="ConsPlusNormal0"/>
              <w:jc w:val="center"/>
            </w:pPr>
            <w:r w:rsidRPr="00292E42">
              <w:t>от 30.08.2022 N 967, от 23.08.2024 N 369)</w:t>
            </w:r>
          </w:p>
        </w:tc>
      </w:tr>
    </w:tbl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rmal0"/>
        <w:ind w:firstLine="540"/>
        <w:jc w:val="both"/>
      </w:pPr>
      <w:r w:rsidRPr="00292E42">
        <w:t>В соответствии с Федеральным законом от 25.12.2008 N 273-ФЗ "О противодействии коррупции", постановлением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городская Дума решила: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1. Утвердить </w:t>
      </w:r>
      <w:hyperlink w:anchor="P36" w:tooltip="ПОРЯДОК">
        <w:r w:rsidRPr="00292E42">
          <w:t>Порядок</w:t>
        </w:r>
      </w:hyperlink>
      <w:r w:rsidRPr="00292E42">
        <w:t xml:space="preserve"> сообщения лицами, замещающими муниципальные должности и должности муниципальной службы города Барнаула,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 (далее - Порядок) (приложение).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2. Пресс-центру (</w:t>
      </w:r>
      <w:proofErr w:type="spellStart"/>
      <w:r w:rsidRPr="00292E42">
        <w:t>Павлинова</w:t>
      </w:r>
      <w:proofErr w:type="spellEnd"/>
      <w:r w:rsidRPr="00292E42">
        <w:t xml:space="preserve"> Ю.С.) опубликовать решение в газете "Вечерний Барнаул" и разместить на официальном Интернет-сайте города Барнаула.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3. Контроль за исполнением решения возложить на комитет по законности и местному самоуправлению (</w:t>
      </w:r>
      <w:proofErr w:type="spellStart"/>
      <w:r w:rsidRPr="00292E42">
        <w:t>Кислицин</w:t>
      </w:r>
      <w:proofErr w:type="spellEnd"/>
      <w:r w:rsidRPr="00292E42">
        <w:t xml:space="preserve"> И.Г.).</w:t>
      </w:r>
    </w:p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rmal0"/>
        <w:jc w:val="right"/>
      </w:pPr>
      <w:r w:rsidRPr="00292E42">
        <w:t>Глава города</w:t>
      </w:r>
    </w:p>
    <w:p w:rsidR="00986CFF" w:rsidRPr="00292E42" w:rsidRDefault="007910CD">
      <w:pPr>
        <w:pStyle w:val="ConsPlusNormal0"/>
        <w:jc w:val="right"/>
      </w:pPr>
      <w:r w:rsidRPr="00292E42">
        <w:t>Л.Н.ЗУБОВИЧ</w:t>
      </w:r>
    </w:p>
    <w:p w:rsidR="00425DFD" w:rsidRDefault="00425DFD">
      <w:pPr>
        <w:pStyle w:val="ConsPlusNormal0"/>
        <w:jc w:val="both"/>
        <w:sectPr w:rsidR="00425DFD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86CFF" w:rsidRPr="00292E42" w:rsidRDefault="007910CD">
      <w:pPr>
        <w:pStyle w:val="ConsPlusNormal0"/>
        <w:jc w:val="right"/>
        <w:outlineLvl w:val="0"/>
      </w:pPr>
      <w:r w:rsidRPr="00292E42">
        <w:t>Приложение</w:t>
      </w:r>
    </w:p>
    <w:p w:rsidR="00986CFF" w:rsidRPr="00292E42" w:rsidRDefault="007910CD">
      <w:pPr>
        <w:pStyle w:val="ConsPlusNormal0"/>
        <w:jc w:val="right"/>
      </w:pPr>
      <w:r w:rsidRPr="00292E42">
        <w:t>к Решению</w:t>
      </w:r>
    </w:p>
    <w:p w:rsidR="00986CFF" w:rsidRPr="00292E42" w:rsidRDefault="007910CD">
      <w:pPr>
        <w:pStyle w:val="ConsPlusNormal0"/>
        <w:jc w:val="right"/>
      </w:pPr>
      <w:r w:rsidRPr="00292E42">
        <w:t>городской Думы</w:t>
      </w:r>
    </w:p>
    <w:p w:rsidR="00986CFF" w:rsidRPr="00292E42" w:rsidRDefault="007910CD">
      <w:pPr>
        <w:pStyle w:val="ConsPlusNormal0"/>
        <w:jc w:val="right"/>
      </w:pPr>
      <w:r w:rsidRPr="00292E42">
        <w:t>от 26 февраля 2016 г. N 580</w:t>
      </w:r>
    </w:p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Title0"/>
        <w:jc w:val="center"/>
      </w:pPr>
      <w:bookmarkStart w:id="0" w:name="P36"/>
      <w:bookmarkEnd w:id="0"/>
      <w:r w:rsidRPr="00292E42">
        <w:t>ПОРЯДОК</w:t>
      </w:r>
    </w:p>
    <w:p w:rsidR="00986CFF" w:rsidRPr="00292E42" w:rsidRDefault="007910CD">
      <w:pPr>
        <w:pStyle w:val="ConsPlusTitle0"/>
        <w:jc w:val="center"/>
      </w:pPr>
      <w:r w:rsidRPr="00292E42">
        <w:t>СООБЩЕНИЯ ЛИЦАМИ, ЗАМЕЩАЮЩИМИ МУНИЦИПАЛЬНЫЕ ДОЛЖНОСТИ</w:t>
      </w:r>
    </w:p>
    <w:p w:rsidR="00986CFF" w:rsidRPr="00292E42" w:rsidRDefault="007910CD">
      <w:pPr>
        <w:pStyle w:val="ConsPlusTitle0"/>
        <w:jc w:val="center"/>
      </w:pPr>
      <w:r w:rsidRPr="00292E42">
        <w:t>И ДОЛЖНОСТИ МУНИЦИПАЛЬНОЙ СЛУЖБЫ ГОРОДА БАРНАУЛА, О</w:t>
      </w:r>
    </w:p>
    <w:p w:rsidR="00986CFF" w:rsidRPr="00292E42" w:rsidRDefault="007910CD">
      <w:pPr>
        <w:pStyle w:val="ConsPlusTitle0"/>
        <w:jc w:val="center"/>
      </w:pPr>
      <w:r w:rsidRPr="00292E42">
        <w:t>ПОЛУЧЕНИИ ПОДАРКА В СВЯЗИ С ПРОТОКОЛЬНЫМИ МЕРОПРИЯТИЯМИ,</w:t>
      </w:r>
    </w:p>
    <w:p w:rsidR="00986CFF" w:rsidRPr="00292E42" w:rsidRDefault="007910CD">
      <w:pPr>
        <w:pStyle w:val="ConsPlusTitle0"/>
        <w:jc w:val="center"/>
      </w:pPr>
      <w:r w:rsidRPr="00292E42">
        <w:t>СЛУЖЕБНЫМИ КОМАНДИРОВКАМИ И ДРУГИМИ ОФИЦИАЛЬНЫМИ</w:t>
      </w:r>
    </w:p>
    <w:p w:rsidR="00986CFF" w:rsidRPr="00292E42" w:rsidRDefault="007910CD">
      <w:pPr>
        <w:pStyle w:val="ConsPlusTitle0"/>
        <w:jc w:val="center"/>
      </w:pPr>
      <w:r w:rsidRPr="00292E42">
        <w:t>МЕРОПРИЯТИЯМИ, УЧАСТИЕ В КОТОРЫХ СВЯЗАНО С ИСПОЛНЕНИЕМ ИМИ</w:t>
      </w:r>
    </w:p>
    <w:p w:rsidR="00986CFF" w:rsidRPr="00292E42" w:rsidRDefault="007910CD">
      <w:pPr>
        <w:pStyle w:val="ConsPlusTitle0"/>
        <w:jc w:val="center"/>
      </w:pPr>
      <w:r w:rsidRPr="00292E42">
        <w:t>СЛУЖЕБНЫХ (ДОЛЖНОСТНЫХ) ОБЯЗАННОСТЕЙ, ЕГО СДАЧИ, ОЦЕНКИ</w:t>
      </w:r>
    </w:p>
    <w:p w:rsidR="00986CFF" w:rsidRPr="00292E42" w:rsidRDefault="007910CD">
      <w:pPr>
        <w:pStyle w:val="ConsPlusTitle0"/>
        <w:jc w:val="center"/>
      </w:pPr>
      <w:r w:rsidRPr="00292E42">
        <w:t>И РЕАЛИЗАЦИИ (ВЫКУПА)</w:t>
      </w:r>
    </w:p>
    <w:p w:rsidR="00986CFF" w:rsidRPr="00292E42" w:rsidRDefault="00986CFF">
      <w:pPr>
        <w:pStyle w:val="ConsPlusNormal0"/>
        <w:spacing w:after="1"/>
      </w:pPr>
    </w:p>
    <w:p w:rsidR="00986CFF" w:rsidRPr="00292E42" w:rsidRDefault="007910CD">
      <w:pPr>
        <w:pStyle w:val="ConsPlusNormal0"/>
        <w:ind w:firstLine="540"/>
        <w:jc w:val="both"/>
      </w:pPr>
      <w:bookmarkStart w:id="1" w:name="P49"/>
      <w:bookmarkEnd w:id="1"/>
      <w:r w:rsidRPr="00292E42">
        <w:t>1. Порядок распространяется: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на главу города Барнаула, лиц, замещающих на постоянной основе муниципальные должности в Барнаульской городской Думе, Счетной палате города Барнаула (далее - муниципальная должность);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на лиц, замещающих должности муниципальной службы города Барнаула, установленные в Барнаульской городской Думе, администрации города Барнаула, Счетной палате города Барнаула, иных органах местного самоуправления города Барнаула (далее - муниципальные служащие).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2. Порядок устанавливает правила сообщения указанными в </w:t>
      </w:r>
      <w:hyperlink w:anchor="P49" w:tooltip="1. Порядок распространяется:">
        <w:r w:rsidRPr="00292E42">
          <w:t>пункте 1</w:t>
        </w:r>
      </w:hyperlink>
      <w:r w:rsidRPr="00292E42">
        <w:t xml:space="preserve"> лицами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3. Для целей Порядка используются следующие понятия: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муниципальным служащим от физических (юридических) лиц, которые осуществляют дарение,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4. Лица, указанные в </w:t>
      </w:r>
      <w:hyperlink w:anchor="P49" w:tooltip="1. Порядок распространяется:">
        <w:r w:rsidRPr="00292E42">
          <w:t>пункте 1</w:t>
        </w:r>
      </w:hyperlink>
      <w:r w:rsidRPr="00292E42">
        <w:t xml:space="preserve"> Порядка, не вправе получать подарки от физических </w:t>
      </w:r>
      <w:r w:rsidRPr="00292E42">
        <w:lastRenderedPageBreak/>
        <w:t>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5. Лица, указанные в </w:t>
      </w:r>
      <w:hyperlink w:anchor="P49" w:tooltip="1. Порядок распространяется:">
        <w:r w:rsidRPr="00292E42">
          <w:t>пункте 1</w:t>
        </w:r>
      </w:hyperlink>
      <w:r w:rsidRPr="00292E42">
        <w:t xml:space="preserve"> Порядка (за исключением главы города Барнаула), обязаны в соответствии с Порядком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своих полномочий, исполнением ими служебных (должностных) обязанностей, орган местного самоуправления города Барнаула, в которых указанные лица замещают муниципальную должность или должность муниципальной службы.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Глава города Барнаула уведомляет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 своих полномочий, комитет по кадрам и муниципальной службе администрации города Барнаула.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2" w:name="P63"/>
      <w:bookmarkEnd w:id="2"/>
      <w:r w:rsidRPr="00292E42">
        <w:t xml:space="preserve">6. </w:t>
      </w:r>
      <w:hyperlink w:anchor="P126" w:tooltip="                   Уведомление о получении подарка(ков)">
        <w:r w:rsidRPr="00292E42">
          <w:t>Уведомление</w:t>
        </w:r>
      </w:hyperlink>
      <w:r w:rsidRPr="00292E42"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представляется лицами, указанными в </w:t>
      </w:r>
      <w:hyperlink w:anchor="P49" w:tooltip="1. Порядок распространяется:">
        <w:r w:rsidRPr="00292E42">
          <w:t>пункте 1</w:t>
        </w:r>
      </w:hyperlink>
      <w:r w:rsidRPr="00292E42">
        <w:t xml:space="preserve"> Порядка, в 2 экземплярах в уполномоченное структурное подразделение (должностное лицо), осуществляющее кадровое делопроизводство соответствующего органа местного самоуправления (далее - специалисты по кадрам), не позднее трех рабочих дней со дня получения подарка по утвержденной форме (приложение 1 к Порядку).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3" w:name="P66"/>
      <w:bookmarkEnd w:id="3"/>
      <w:r w:rsidRPr="00292E42">
        <w:t>7. В случае,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8. При невозможности подачи уведомления в сроки, указанные в </w:t>
      </w:r>
      <w:hyperlink w:anchor="P63" w:tooltip="6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представляется лиц">
        <w:r w:rsidRPr="00292E42">
          <w:t>пунктах 6</w:t>
        </w:r>
      </w:hyperlink>
      <w:r w:rsidRPr="00292E42">
        <w:t xml:space="preserve">, </w:t>
      </w:r>
      <w:hyperlink w:anchor="P66" w:tooltip="7. В случае,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 w:rsidRPr="00292E42">
          <w:t>7</w:t>
        </w:r>
      </w:hyperlink>
      <w:r w:rsidRPr="00292E42">
        <w:t xml:space="preserve"> Порядка, по причине, не зависящей от лица, получившего подарок, оно представляется не позднее следующего дня после ее устранения.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4" w:name="P68"/>
      <w:bookmarkEnd w:id="4"/>
      <w:r w:rsidRPr="00292E42">
        <w:t xml:space="preserve">9. Первый экземпляр уведомления специалисты по кадрам регистрируют в </w:t>
      </w:r>
      <w:hyperlink w:anchor="P203" w:tooltip="ЖУРНАЛ">
        <w:r w:rsidRPr="00292E42">
          <w:t>журнале</w:t>
        </w:r>
      </w:hyperlink>
      <w:r w:rsidRPr="00292E42">
        <w:t xml:space="preserve"> регистрации (приложение 2 к Порядку), который должен быть прошит и пронумерован, скреплен печатью, и представляют для ознакомления с ним: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председателю Барнаульской городской Думы - в случае, если уведомление представлено председателем Счетной палаты города Барнаула, лицами, замещающими муниципальные должности и должности муниципальной службы в Барнаульской городской Думе;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главе города Барнаула - в случае, если уведомление представлено руководителями иных органов местного самоуправления города;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председателю Счетной палаты города Барнаула - в случае, если уведомление представлено лицами, замещающими муниципальные должности и должности муниципальной службы в Счетной палате города Барнаула;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lastRenderedPageBreak/>
        <w:t>представителю нанимателя (работодателю) - в случае, если уведомление представлено муниципальными служащими администрации города Барнаула, иного органа местного самоуправления города Барнаула;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абзац исключен с 15 ноября 2022 года. - Решение Барнаульской городской Думы от 30.08.2022 N 967.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Первый экземпляр уведомления после ознакомления с ним возвращается лицу, представившему уведомление, с отметкой о регистрации, второй экземпляр уведомления направляется в комиссию по поступлению и выбытию активов органа местного самоуправления города Барнаула.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Уведомление, представленное главой города Барнаула, регистрируется специалистом по кадрам в журнале регистрации. Первый экземпляр уведомления возвращается главе города Барнаула с отметкой о регистрации, второй экземпляр уведомления направляется в комиссию по поступлению и выбытию активов административно-хозяйственного управления администрации города Барнаула.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5" w:name="P82"/>
      <w:bookmarkEnd w:id="5"/>
      <w:r w:rsidRPr="00292E42">
        <w:t xml:space="preserve">10. 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подлежит передаче на хранение по </w:t>
      </w:r>
      <w:hyperlink w:anchor="P278" w:tooltip="                                    АКТ">
        <w:r w:rsidRPr="00292E42">
          <w:t>акту</w:t>
        </w:r>
      </w:hyperlink>
      <w:r w:rsidRPr="00292E42">
        <w:t xml:space="preserve"> приема-передачи (приложение 3 к Порядку) в комиссию по поступлению и выбытию активов органа местного самоуправления города Барнаула не позднее 5 рабочих дней со дня регистрации уведомления в соответствующем журнале.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11.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anchor="P82" w:tooltip="10. 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подлежит передаче на хранение по акту приема-передачи (приложение 3 к Порядку) в комиссию по пос">
        <w:r w:rsidRPr="00292E42">
          <w:t>пунктом 10</w:t>
        </w:r>
      </w:hyperlink>
      <w:r w:rsidRPr="00292E42">
        <w:t xml:space="preserve"> Порядка.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12.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13.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комиссией по поступлению и выбытию активов органа местного самоуправления города Барнаула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Подарок возвращается сдавшему его лицу по </w:t>
      </w:r>
      <w:hyperlink w:anchor="P323" w:tooltip="                                    АКТ">
        <w:r w:rsidRPr="00292E42">
          <w:t>акту</w:t>
        </w:r>
      </w:hyperlink>
      <w:r w:rsidRPr="00292E42">
        <w:t xml:space="preserve"> приема-передачи (приложение 4 к Порядку) в случае, если его стоимость не превышает 3 тысячи рублей.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14. Комиссия по поступлению и выбытию активов органа местного самоуправления города Барнаула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города Барнаула.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15. Лицо, сдавшее подарок, может его выкупить, направив </w:t>
      </w:r>
      <w:hyperlink w:anchor="P382" w:tooltip="                      Заявление о выкупе подарка(ков)">
        <w:r w:rsidRPr="00292E42">
          <w:t>заявление</w:t>
        </w:r>
      </w:hyperlink>
      <w:r w:rsidRPr="00292E42">
        <w:t xml:space="preserve"> о выкупе подарка, составленное по форме (приложение 5 к Порядку), не позднее двух месяцев со дня сдачи подарка. Заявление может быть подано одновременно с уведомлением о получении подарка.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6" w:name="P92"/>
      <w:bookmarkEnd w:id="6"/>
      <w:r w:rsidRPr="00292E42">
        <w:t xml:space="preserve">16. Заявление о выкупе подарка подается на имя лиц, указанных в </w:t>
      </w:r>
      <w:hyperlink w:anchor="P68" w:tooltip="9. Первый экземпляр уведомления специалисты по кадрам регистрируют в журнале регистрации (приложение 2 к Порядку), который должен быть прошит и пронумерован, скреплен печатью, и представляют для ознакомления с ним:">
        <w:r w:rsidRPr="00292E42">
          <w:t>пункте 9</w:t>
        </w:r>
      </w:hyperlink>
      <w:r w:rsidRPr="00292E42">
        <w:t xml:space="preserve"> Порядка, которые в течение 3-х рабочих дней со дня поступления заявления направляют его в комиссию по поступлению и выбытию активов органа местного самоуправления города Барнаула.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Заявление о выкупе подарка главой города Барнаула подается в комиссию по поступлению и выбытию </w:t>
      </w:r>
      <w:proofErr w:type="gramStart"/>
      <w:r w:rsidRPr="00292E42">
        <w:t>активов административно-хозяйственного управления администрации города Барнаула</w:t>
      </w:r>
      <w:proofErr w:type="gramEnd"/>
      <w:r w:rsidRPr="00292E42">
        <w:t>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7" w:name="P96"/>
      <w:bookmarkEnd w:id="7"/>
      <w:r w:rsidRPr="00292E42">
        <w:t xml:space="preserve">17. Комиссия по поступлению и выбытию активов органа местного самоуправления города Барнаула в течение 3-х месяцев со дня поступления заявления, указанного в </w:t>
      </w:r>
      <w:hyperlink w:anchor="P92" w:tooltip="16. Заявление о выкупе подарка подается на имя лиц, указанных в пункте 9 Порядка, которые в течение 3-х рабочих дней со дня поступления заявления направляют его в комиссию по поступлению и выбытию активов органа местного самоуправления города Барнаула.">
        <w:r w:rsidRPr="00292E42">
          <w:t>пункте 16</w:t>
        </w:r>
      </w:hyperlink>
      <w:r w:rsidRPr="00292E42">
        <w:t xml:space="preserve">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18. Подарок, в отношении которого не поступило заявление о выкупе, может использоваться органами местного самоуправления города Барнаула, с учетом заключения соответствующей комиссии по поступлению и выбытию активов о целесообразности использования подарка, для обеспечения деятельности соответствующего органа местного самоуправления города Барнаула.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8" w:name="P100"/>
      <w:bookmarkEnd w:id="8"/>
      <w:r w:rsidRPr="00292E42">
        <w:t>19. В случае нецелесообразности использования подарка руководителями органов местного самоуправления города Барнаула (далее - руководитель)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 xml:space="preserve">20. Оценка стоимости подарка для реализации (выкупа), предусмотренная </w:t>
      </w:r>
      <w:hyperlink w:anchor="P96" w:tooltip="17. Комиссия по поступлению и выбытию активов органа местного самоуправления города Барнаула в течение 3-х месяцев со дня поступления заявления, указанного в пункте 16 Порядка, организует оценку стоимости подарка для реализации (выкупа) и уведомляет в письменн">
        <w:r w:rsidRPr="00292E42">
          <w:t>пунктами 17</w:t>
        </w:r>
      </w:hyperlink>
      <w:r w:rsidRPr="00292E42">
        <w:t xml:space="preserve"> и </w:t>
      </w:r>
      <w:hyperlink w:anchor="P100" w:tooltip="19. В случае нецелесообразности использования подарка руководителями органов местного самоуправления города Барнаула (далее - руководитель) принимается решение о реализации подарка и проведении оценки его стоимости для реализации (выкупа) посредством проведени">
        <w:r w:rsidRPr="00292E42">
          <w:t>19</w:t>
        </w:r>
      </w:hyperlink>
      <w:r w:rsidRPr="00292E42">
        <w:t xml:space="preserve"> Порядка, осуществляется в соответствии с законодательством Российской Федерации об оценочной деятельности.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21. В случае, если подарок не выкуплен или не реализован, руководителем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r w:rsidRPr="00292E42">
        <w:t>22. Средства, вырученные от реализации (выкупа) подарка, зачисляются в доход местного бюджета в порядке, установленном бюджетным законодательством Российской Федерации.</w:t>
      </w:r>
    </w:p>
    <w:p w:rsidR="00425DFD" w:rsidRDefault="00425DFD">
      <w:pPr>
        <w:pStyle w:val="ConsPlusNormal0"/>
        <w:jc w:val="both"/>
        <w:sectPr w:rsidR="00425DFD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86CFF" w:rsidRPr="00292E42" w:rsidRDefault="007910CD">
      <w:pPr>
        <w:pStyle w:val="ConsPlusNormal0"/>
        <w:jc w:val="right"/>
        <w:outlineLvl w:val="1"/>
      </w:pPr>
      <w:bookmarkStart w:id="9" w:name="_GoBack"/>
      <w:bookmarkEnd w:id="9"/>
      <w:r w:rsidRPr="00292E42">
        <w:t>Приложение 1</w:t>
      </w:r>
    </w:p>
    <w:p w:rsidR="00986CFF" w:rsidRPr="00292E42" w:rsidRDefault="007910CD">
      <w:pPr>
        <w:pStyle w:val="ConsPlusNormal0"/>
        <w:jc w:val="right"/>
      </w:pPr>
      <w:r w:rsidRPr="00292E42">
        <w:t>к Порядку</w:t>
      </w:r>
    </w:p>
    <w:p w:rsidR="00986CFF" w:rsidRPr="00292E42" w:rsidRDefault="007910CD">
      <w:pPr>
        <w:pStyle w:val="ConsPlusNormal0"/>
        <w:jc w:val="right"/>
      </w:pPr>
      <w:r w:rsidRPr="00292E42">
        <w:t>сообщения лицами, замещающими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муниципальные должности и должности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муниципальной службы города Барнаула,</w:t>
      </w:r>
    </w:p>
    <w:p w:rsidR="00986CFF" w:rsidRPr="00292E42" w:rsidRDefault="007910CD">
      <w:pPr>
        <w:pStyle w:val="ConsPlusNormal0"/>
        <w:jc w:val="right"/>
      </w:pPr>
      <w:r w:rsidRPr="00292E42">
        <w:t>о получении подарка в связи с</w:t>
      </w:r>
    </w:p>
    <w:p w:rsidR="00986CFF" w:rsidRPr="00292E42" w:rsidRDefault="007910CD">
      <w:pPr>
        <w:pStyle w:val="ConsPlusNormal0"/>
        <w:jc w:val="right"/>
      </w:pPr>
      <w:r w:rsidRPr="00292E42">
        <w:t>протокольными мероприятиями,</w:t>
      </w:r>
    </w:p>
    <w:p w:rsidR="00986CFF" w:rsidRPr="00292E42" w:rsidRDefault="007910CD">
      <w:pPr>
        <w:pStyle w:val="ConsPlusNormal0"/>
        <w:jc w:val="right"/>
      </w:pPr>
      <w:r w:rsidRPr="00292E42">
        <w:t>служебными командировками и другими</w:t>
      </w:r>
    </w:p>
    <w:p w:rsidR="00986CFF" w:rsidRPr="00292E42" w:rsidRDefault="007910CD">
      <w:pPr>
        <w:pStyle w:val="ConsPlusNormal0"/>
        <w:jc w:val="right"/>
      </w:pPr>
      <w:r w:rsidRPr="00292E42">
        <w:t>официальными мероприятиями, участие</w:t>
      </w:r>
    </w:p>
    <w:p w:rsidR="00986CFF" w:rsidRPr="00292E42" w:rsidRDefault="007910CD">
      <w:pPr>
        <w:pStyle w:val="ConsPlusNormal0"/>
        <w:jc w:val="right"/>
      </w:pPr>
      <w:r w:rsidRPr="00292E42">
        <w:t>в которых связано с исполнением ими</w:t>
      </w:r>
    </w:p>
    <w:p w:rsidR="00986CFF" w:rsidRPr="00292E42" w:rsidRDefault="007910CD">
      <w:pPr>
        <w:pStyle w:val="ConsPlusNormal0"/>
        <w:jc w:val="right"/>
      </w:pPr>
      <w:r w:rsidRPr="00292E42">
        <w:t>служебных (должностных) обязанностей,</w:t>
      </w:r>
    </w:p>
    <w:p w:rsidR="00986CFF" w:rsidRPr="00292E42" w:rsidRDefault="007910CD">
      <w:pPr>
        <w:pStyle w:val="ConsPlusNormal0"/>
        <w:jc w:val="right"/>
      </w:pPr>
      <w:r w:rsidRPr="00292E42">
        <w:t>его сдачи, оценки и реализации (выкупа)</w:t>
      </w:r>
    </w:p>
    <w:p w:rsidR="00986CFF" w:rsidRPr="00292E42" w:rsidRDefault="00986CFF">
      <w:pPr>
        <w:pStyle w:val="ConsPlusNormal0"/>
        <w:spacing w:after="1"/>
      </w:pPr>
    </w:p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nformat0"/>
        <w:jc w:val="both"/>
      </w:pPr>
      <w:bookmarkStart w:id="10" w:name="P126"/>
      <w:bookmarkEnd w:id="10"/>
      <w:r w:rsidRPr="00292E42">
        <w:t xml:space="preserve">                   Уведомление о получении подарк</w:t>
      </w:r>
      <w:proofErr w:type="gramStart"/>
      <w:r w:rsidRPr="00292E42">
        <w:t>а(</w:t>
      </w:r>
      <w:proofErr w:type="gramEnd"/>
      <w:r w:rsidRPr="00292E42">
        <w:t>ков)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(наименование органа местного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самоуправления города Барнаула,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уполномоченного структурного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         подразделения)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от 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(Ф.И.О., замещаемая должность)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 Уведомление о получении подарка(ков) от "___" ___________ 20_____ г.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 Извещаю о получении 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(дата получения)</w:t>
      </w:r>
    </w:p>
    <w:p w:rsidR="00986CFF" w:rsidRPr="00292E42" w:rsidRDefault="007910CD">
      <w:pPr>
        <w:pStyle w:val="ConsPlusNonformat0"/>
        <w:jc w:val="both"/>
      </w:pPr>
      <w:r w:rsidRPr="00292E42">
        <w:t>подарк</w:t>
      </w:r>
      <w:proofErr w:type="gramStart"/>
      <w:r w:rsidRPr="00292E42">
        <w:t>а(</w:t>
      </w:r>
      <w:proofErr w:type="gramEnd"/>
      <w:r w:rsidRPr="00292E42">
        <w:t>ков)  в связи с протокольным мероприятием, служебной командировкой,</w:t>
      </w:r>
    </w:p>
    <w:p w:rsidR="00986CFF" w:rsidRPr="00292E42" w:rsidRDefault="007910CD">
      <w:pPr>
        <w:pStyle w:val="ConsPlusNonformat0"/>
        <w:jc w:val="both"/>
      </w:pPr>
      <w:r w:rsidRPr="00292E42">
        <w:t>другим официальным мероприятием (нужное подчеркнуть)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(наименование протокольного мероприятия, служебной командировки, другого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официального мероприятия,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место и дата его проведения, место и дата командировки)</w:t>
      </w:r>
    </w:p>
    <w:p w:rsidR="00986CFF" w:rsidRPr="00292E42" w:rsidRDefault="00986C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2"/>
        <w:gridCol w:w="2891"/>
        <w:gridCol w:w="1701"/>
        <w:gridCol w:w="1701"/>
      </w:tblGrid>
      <w:tr w:rsidR="00292E42" w:rsidRPr="00292E42">
        <w:tc>
          <w:tcPr>
            <w:tcW w:w="2722" w:type="dxa"/>
            <w:tcBorders>
              <w:left w:val="nil"/>
            </w:tcBorders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Наименование подарка</w:t>
            </w:r>
          </w:p>
        </w:tc>
        <w:tc>
          <w:tcPr>
            <w:tcW w:w="2891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Характеристика подарка, его описание</w:t>
            </w:r>
          </w:p>
        </w:tc>
        <w:tc>
          <w:tcPr>
            <w:tcW w:w="1701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Количество предметов</w:t>
            </w:r>
          </w:p>
        </w:tc>
        <w:tc>
          <w:tcPr>
            <w:tcW w:w="1701" w:type="dxa"/>
            <w:tcBorders>
              <w:right w:val="nil"/>
            </w:tcBorders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 xml:space="preserve">Стоимость в рублях </w:t>
            </w:r>
            <w:hyperlink w:anchor="P184" w:tooltip="&lt;1&gt; Заполняется при наличии документов, подтверждающих стоимость подарка.">
              <w:r w:rsidRPr="00292E42">
                <w:t>&lt;1&gt;</w:t>
              </w:r>
            </w:hyperlink>
          </w:p>
        </w:tc>
      </w:tr>
      <w:tr w:rsidR="00292E42" w:rsidRPr="00292E42">
        <w:tc>
          <w:tcPr>
            <w:tcW w:w="2722" w:type="dxa"/>
            <w:tcBorders>
              <w:left w:val="nil"/>
            </w:tcBorders>
          </w:tcPr>
          <w:p w:rsidR="00986CFF" w:rsidRPr="00292E42" w:rsidRDefault="007910CD">
            <w:pPr>
              <w:pStyle w:val="ConsPlusNormal0"/>
            </w:pPr>
            <w:r w:rsidRPr="00292E42">
              <w:t>1.</w:t>
            </w:r>
          </w:p>
        </w:tc>
        <w:tc>
          <w:tcPr>
            <w:tcW w:w="28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  <w:tcBorders>
              <w:right w:val="nil"/>
            </w:tcBorders>
          </w:tcPr>
          <w:p w:rsidR="00986CFF" w:rsidRPr="00292E42" w:rsidRDefault="00986CFF">
            <w:pPr>
              <w:pStyle w:val="ConsPlusNormal0"/>
            </w:pPr>
          </w:p>
        </w:tc>
      </w:tr>
      <w:tr w:rsidR="00292E42" w:rsidRPr="00292E42">
        <w:tc>
          <w:tcPr>
            <w:tcW w:w="2722" w:type="dxa"/>
            <w:tcBorders>
              <w:left w:val="nil"/>
            </w:tcBorders>
          </w:tcPr>
          <w:p w:rsidR="00986CFF" w:rsidRPr="00292E42" w:rsidRDefault="007910CD">
            <w:pPr>
              <w:pStyle w:val="ConsPlusNormal0"/>
            </w:pPr>
            <w:r w:rsidRPr="00292E42">
              <w:t>2.</w:t>
            </w:r>
          </w:p>
        </w:tc>
        <w:tc>
          <w:tcPr>
            <w:tcW w:w="28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  <w:tcBorders>
              <w:right w:val="nil"/>
            </w:tcBorders>
          </w:tcPr>
          <w:p w:rsidR="00986CFF" w:rsidRPr="00292E42" w:rsidRDefault="00986CFF">
            <w:pPr>
              <w:pStyle w:val="ConsPlusNormal0"/>
            </w:pPr>
          </w:p>
        </w:tc>
      </w:tr>
      <w:tr w:rsidR="00292E42" w:rsidRPr="00292E42">
        <w:tc>
          <w:tcPr>
            <w:tcW w:w="2722" w:type="dxa"/>
            <w:tcBorders>
              <w:left w:val="nil"/>
            </w:tcBorders>
          </w:tcPr>
          <w:p w:rsidR="00986CFF" w:rsidRPr="00292E42" w:rsidRDefault="007910CD">
            <w:pPr>
              <w:pStyle w:val="ConsPlusNormal0"/>
            </w:pPr>
            <w:r w:rsidRPr="00292E42">
              <w:t>3.</w:t>
            </w:r>
          </w:p>
        </w:tc>
        <w:tc>
          <w:tcPr>
            <w:tcW w:w="28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  <w:tcBorders>
              <w:right w:val="nil"/>
            </w:tcBorders>
          </w:tcPr>
          <w:p w:rsidR="00986CFF" w:rsidRPr="00292E42" w:rsidRDefault="00986CFF">
            <w:pPr>
              <w:pStyle w:val="ConsPlusNormal0"/>
            </w:pPr>
          </w:p>
        </w:tc>
      </w:tr>
      <w:tr w:rsidR="00986CFF" w:rsidRPr="00292E42">
        <w:tc>
          <w:tcPr>
            <w:tcW w:w="2722" w:type="dxa"/>
            <w:tcBorders>
              <w:left w:val="nil"/>
            </w:tcBorders>
          </w:tcPr>
          <w:p w:rsidR="00986CFF" w:rsidRPr="00292E42" w:rsidRDefault="007910CD">
            <w:pPr>
              <w:pStyle w:val="ConsPlusNormal0"/>
            </w:pPr>
            <w:r w:rsidRPr="00292E42">
              <w:t>Итого</w:t>
            </w:r>
          </w:p>
        </w:tc>
        <w:tc>
          <w:tcPr>
            <w:tcW w:w="28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701" w:type="dxa"/>
            <w:tcBorders>
              <w:right w:val="nil"/>
            </w:tcBorders>
          </w:tcPr>
          <w:p w:rsidR="00986CFF" w:rsidRPr="00292E42" w:rsidRDefault="00986CFF">
            <w:pPr>
              <w:pStyle w:val="ConsPlusNormal0"/>
            </w:pPr>
          </w:p>
        </w:tc>
      </w:tr>
    </w:tbl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Приложение: _____________________________________________ на ______ листах.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(наименование документа)</w:t>
      </w:r>
    </w:p>
    <w:p w:rsidR="00986CFF" w:rsidRPr="00292E42" w:rsidRDefault="007910CD">
      <w:pPr>
        <w:pStyle w:val="ConsPlusNonformat0"/>
        <w:jc w:val="both"/>
      </w:pPr>
      <w:r w:rsidRPr="00292E42">
        <w:t>Лицо, представившее уведомление _________  _____________ "__" _____ 20__ г.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</w:t>
      </w:r>
      <w:proofErr w:type="gramStart"/>
      <w:r w:rsidRPr="00292E42">
        <w:t>(подпись)  (расшифровка</w:t>
      </w:r>
      <w:proofErr w:type="gramEnd"/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   подписи)</w:t>
      </w:r>
    </w:p>
    <w:p w:rsidR="00986CFF" w:rsidRPr="00292E42" w:rsidRDefault="007910CD">
      <w:pPr>
        <w:pStyle w:val="ConsPlusNonformat0"/>
        <w:jc w:val="both"/>
      </w:pPr>
      <w:r w:rsidRPr="00292E42">
        <w:t>Лицо, принявшее уведомление ___________  _______________ "__" _____ 20__ г.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</w:t>
      </w:r>
      <w:proofErr w:type="gramStart"/>
      <w:r w:rsidRPr="00292E42">
        <w:t>(подпись)    (расшифровка</w:t>
      </w:r>
      <w:proofErr w:type="gramEnd"/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  подписи)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Регистрационный номер в журнале регистрации уведомлений ___________________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"__" __________ 20__ г.</w:t>
      </w:r>
    </w:p>
    <w:p w:rsidR="00986CFF" w:rsidRPr="00292E42" w:rsidRDefault="007910CD">
      <w:pPr>
        <w:pStyle w:val="ConsPlusNormal0"/>
        <w:ind w:firstLine="540"/>
        <w:jc w:val="both"/>
      </w:pPr>
      <w:r w:rsidRPr="00292E42">
        <w:t>--------------------------------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11" w:name="P184"/>
      <w:bookmarkEnd w:id="11"/>
      <w:r w:rsidRPr="00292E42">
        <w:t>&lt;1&gt; Заполняется при наличии документов, подтверждающих стоимость подарка.</w:t>
      </w:r>
    </w:p>
    <w:p w:rsidR="00292E42" w:rsidRPr="00292E42" w:rsidRDefault="00292E42">
      <w:pPr>
        <w:pStyle w:val="ConsPlusNormal0"/>
        <w:jc w:val="both"/>
        <w:sectPr w:rsidR="00292E42" w:rsidRPr="00292E42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86CFF" w:rsidRPr="00292E42" w:rsidRDefault="007910CD">
      <w:pPr>
        <w:pStyle w:val="ConsPlusNormal0"/>
        <w:jc w:val="right"/>
        <w:outlineLvl w:val="1"/>
      </w:pPr>
      <w:r w:rsidRPr="00292E42">
        <w:t>Приложение 2</w:t>
      </w:r>
    </w:p>
    <w:p w:rsidR="00986CFF" w:rsidRPr="00292E42" w:rsidRDefault="007910CD">
      <w:pPr>
        <w:pStyle w:val="ConsPlusNormal0"/>
        <w:jc w:val="right"/>
      </w:pPr>
      <w:r w:rsidRPr="00292E42">
        <w:t>к Порядку</w:t>
      </w:r>
    </w:p>
    <w:p w:rsidR="00986CFF" w:rsidRPr="00292E42" w:rsidRDefault="007910CD">
      <w:pPr>
        <w:pStyle w:val="ConsPlusNormal0"/>
        <w:jc w:val="right"/>
      </w:pPr>
      <w:r w:rsidRPr="00292E42">
        <w:t>сообщения лицами, замещающими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муниципальные должности и должности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муниципальной службы города Барнаула,</w:t>
      </w:r>
    </w:p>
    <w:p w:rsidR="00986CFF" w:rsidRPr="00292E42" w:rsidRDefault="007910CD">
      <w:pPr>
        <w:pStyle w:val="ConsPlusNormal0"/>
        <w:jc w:val="right"/>
      </w:pPr>
      <w:r w:rsidRPr="00292E42">
        <w:t>о получении подарка в связи с</w:t>
      </w:r>
    </w:p>
    <w:p w:rsidR="00986CFF" w:rsidRPr="00292E42" w:rsidRDefault="007910CD">
      <w:pPr>
        <w:pStyle w:val="ConsPlusNormal0"/>
        <w:jc w:val="right"/>
      </w:pPr>
      <w:r w:rsidRPr="00292E42">
        <w:t>протокольными мероприятиями,</w:t>
      </w:r>
    </w:p>
    <w:p w:rsidR="00986CFF" w:rsidRPr="00292E42" w:rsidRDefault="007910CD">
      <w:pPr>
        <w:pStyle w:val="ConsPlusNormal0"/>
        <w:jc w:val="right"/>
      </w:pPr>
      <w:r w:rsidRPr="00292E42">
        <w:t>служебными командировками и другими</w:t>
      </w:r>
    </w:p>
    <w:p w:rsidR="00986CFF" w:rsidRPr="00292E42" w:rsidRDefault="007910CD">
      <w:pPr>
        <w:pStyle w:val="ConsPlusNormal0"/>
        <w:jc w:val="right"/>
      </w:pPr>
      <w:r w:rsidRPr="00292E42">
        <w:t>официальными мероприятиями, участие</w:t>
      </w:r>
    </w:p>
    <w:p w:rsidR="00986CFF" w:rsidRPr="00292E42" w:rsidRDefault="007910CD">
      <w:pPr>
        <w:pStyle w:val="ConsPlusNormal0"/>
        <w:jc w:val="right"/>
      </w:pPr>
      <w:r w:rsidRPr="00292E42">
        <w:t>в которых связано с исполнением ими</w:t>
      </w:r>
    </w:p>
    <w:p w:rsidR="00986CFF" w:rsidRPr="00292E42" w:rsidRDefault="007910CD">
      <w:pPr>
        <w:pStyle w:val="ConsPlusNormal0"/>
        <w:jc w:val="right"/>
      </w:pPr>
      <w:r w:rsidRPr="00292E42">
        <w:t>служебных (должностных) обязанностей,</w:t>
      </w:r>
    </w:p>
    <w:p w:rsidR="00986CFF" w:rsidRPr="00292E42" w:rsidRDefault="007910CD">
      <w:pPr>
        <w:pStyle w:val="ConsPlusNormal0"/>
        <w:jc w:val="right"/>
      </w:pPr>
      <w:r w:rsidRPr="00292E42">
        <w:t>его сдачи, оценки и реализации (выкупа)</w:t>
      </w:r>
    </w:p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rmal0"/>
        <w:jc w:val="center"/>
      </w:pPr>
      <w:bookmarkStart w:id="12" w:name="P203"/>
      <w:bookmarkEnd w:id="12"/>
      <w:r w:rsidRPr="00292E42">
        <w:t>ЖУРНАЛ</w:t>
      </w:r>
    </w:p>
    <w:p w:rsidR="00986CFF" w:rsidRPr="00292E42" w:rsidRDefault="007910CD">
      <w:pPr>
        <w:pStyle w:val="ConsPlusNormal0"/>
        <w:jc w:val="center"/>
      </w:pPr>
      <w:r w:rsidRPr="00292E42">
        <w:t>регистрации уведомлений о получении подарка(ков)</w:t>
      </w:r>
    </w:p>
    <w:p w:rsidR="00986CFF" w:rsidRPr="00292E42" w:rsidRDefault="00986CF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020"/>
        <w:gridCol w:w="1814"/>
        <w:gridCol w:w="1020"/>
        <w:gridCol w:w="1247"/>
        <w:gridCol w:w="1361"/>
        <w:gridCol w:w="1191"/>
        <w:gridCol w:w="907"/>
      </w:tblGrid>
      <w:tr w:rsidR="00292E42" w:rsidRPr="00292E42">
        <w:tc>
          <w:tcPr>
            <w:tcW w:w="493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N п/п</w:t>
            </w:r>
          </w:p>
        </w:tc>
        <w:tc>
          <w:tcPr>
            <w:tcW w:w="1020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Дата регистрации</w:t>
            </w:r>
          </w:p>
        </w:tc>
        <w:tc>
          <w:tcPr>
            <w:tcW w:w="1814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Фамилия, имя, отчество, должность лица, представившего уведомление</w:t>
            </w:r>
          </w:p>
        </w:tc>
        <w:tc>
          <w:tcPr>
            <w:tcW w:w="1020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Наименование подарка</w:t>
            </w:r>
          </w:p>
        </w:tc>
        <w:tc>
          <w:tcPr>
            <w:tcW w:w="1247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 xml:space="preserve">Стоимость подарка в рублях </w:t>
            </w:r>
            <w:hyperlink w:anchor="P256" w:tooltip="&lt;1&gt; Заполняется при наличии документов, подтверждающих стоимость подарка.">
              <w:r w:rsidRPr="00292E42">
                <w:t>&lt;1&gt;</w:t>
              </w:r>
            </w:hyperlink>
          </w:p>
        </w:tc>
        <w:tc>
          <w:tcPr>
            <w:tcW w:w="1361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Фамилия, имя, отчество, должность лица, принявшего уведомление, его подпись</w:t>
            </w:r>
          </w:p>
        </w:tc>
        <w:tc>
          <w:tcPr>
            <w:tcW w:w="1191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Подпись лица, представившего уведомление</w:t>
            </w:r>
          </w:p>
        </w:tc>
        <w:tc>
          <w:tcPr>
            <w:tcW w:w="907" w:type="dxa"/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Место хранения подарка</w:t>
            </w:r>
          </w:p>
        </w:tc>
      </w:tr>
      <w:tr w:rsidR="00292E42" w:rsidRPr="00292E42">
        <w:tc>
          <w:tcPr>
            <w:tcW w:w="493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814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247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36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1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907" w:type="dxa"/>
          </w:tcPr>
          <w:p w:rsidR="00986CFF" w:rsidRPr="00292E42" w:rsidRDefault="00986CFF">
            <w:pPr>
              <w:pStyle w:val="ConsPlusNormal0"/>
            </w:pPr>
          </w:p>
        </w:tc>
      </w:tr>
      <w:tr w:rsidR="00292E42" w:rsidRPr="00292E42">
        <w:tc>
          <w:tcPr>
            <w:tcW w:w="493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814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247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36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1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907" w:type="dxa"/>
          </w:tcPr>
          <w:p w:rsidR="00986CFF" w:rsidRPr="00292E42" w:rsidRDefault="00986CFF">
            <w:pPr>
              <w:pStyle w:val="ConsPlusNormal0"/>
            </w:pPr>
          </w:p>
        </w:tc>
      </w:tr>
      <w:tr w:rsidR="00292E42" w:rsidRPr="00292E42">
        <w:tc>
          <w:tcPr>
            <w:tcW w:w="493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814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247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36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1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907" w:type="dxa"/>
          </w:tcPr>
          <w:p w:rsidR="00986CFF" w:rsidRPr="00292E42" w:rsidRDefault="00986CFF">
            <w:pPr>
              <w:pStyle w:val="ConsPlusNormal0"/>
            </w:pPr>
          </w:p>
        </w:tc>
      </w:tr>
      <w:tr w:rsidR="00292E42" w:rsidRPr="00292E42">
        <w:tc>
          <w:tcPr>
            <w:tcW w:w="493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814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247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36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1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907" w:type="dxa"/>
          </w:tcPr>
          <w:p w:rsidR="00986CFF" w:rsidRPr="00292E42" w:rsidRDefault="00986CFF">
            <w:pPr>
              <w:pStyle w:val="ConsPlusNormal0"/>
            </w:pPr>
          </w:p>
        </w:tc>
      </w:tr>
      <w:tr w:rsidR="00986CFF" w:rsidRPr="00292E42">
        <w:tc>
          <w:tcPr>
            <w:tcW w:w="493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814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020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247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36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191" w:type="dxa"/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907" w:type="dxa"/>
          </w:tcPr>
          <w:p w:rsidR="00986CFF" w:rsidRPr="00292E42" w:rsidRDefault="00986CFF">
            <w:pPr>
              <w:pStyle w:val="ConsPlusNormal0"/>
            </w:pPr>
          </w:p>
        </w:tc>
      </w:tr>
    </w:tbl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rmal0"/>
        <w:ind w:firstLine="540"/>
        <w:jc w:val="both"/>
      </w:pPr>
      <w:r w:rsidRPr="00292E42">
        <w:t>--------------------------------</w:t>
      </w:r>
    </w:p>
    <w:p w:rsidR="00986CFF" w:rsidRPr="00292E42" w:rsidRDefault="007910CD">
      <w:pPr>
        <w:pStyle w:val="ConsPlusNormal0"/>
        <w:spacing w:before="240"/>
        <w:ind w:firstLine="540"/>
        <w:jc w:val="both"/>
      </w:pPr>
      <w:bookmarkStart w:id="13" w:name="P256"/>
      <w:bookmarkEnd w:id="13"/>
      <w:r w:rsidRPr="00292E42">
        <w:t>&lt;1&gt; Заполняется при наличии документов, подтверждающих стоимость подарка.</w:t>
      </w:r>
    </w:p>
    <w:p w:rsidR="00292E42" w:rsidRPr="00292E42" w:rsidRDefault="00292E42">
      <w:pPr>
        <w:pStyle w:val="ConsPlusNormal0"/>
        <w:jc w:val="both"/>
        <w:sectPr w:rsidR="00292E42" w:rsidRPr="00292E42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86CFF" w:rsidRPr="00292E42" w:rsidRDefault="007910CD">
      <w:pPr>
        <w:pStyle w:val="ConsPlusNormal0"/>
        <w:jc w:val="right"/>
        <w:outlineLvl w:val="1"/>
      </w:pPr>
      <w:r w:rsidRPr="00292E42">
        <w:t>Приложение 3</w:t>
      </w:r>
    </w:p>
    <w:p w:rsidR="00986CFF" w:rsidRPr="00292E42" w:rsidRDefault="007910CD">
      <w:pPr>
        <w:pStyle w:val="ConsPlusNormal0"/>
        <w:jc w:val="right"/>
      </w:pPr>
      <w:r w:rsidRPr="00292E42">
        <w:t>к Порядку</w:t>
      </w:r>
    </w:p>
    <w:p w:rsidR="00986CFF" w:rsidRPr="00292E42" w:rsidRDefault="007910CD">
      <w:pPr>
        <w:pStyle w:val="ConsPlusNormal0"/>
        <w:jc w:val="right"/>
      </w:pPr>
      <w:r w:rsidRPr="00292E42">
        <w:t>сообщения лицами, замещающими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муниципальные должности и должности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муниципальной службы города Барнаула,</w:t>
      </w:r>
    </w:p>
    <w:p w:rsidR="00986CFF" w:rsidRPr="00292E42" w:rsidRDefault="007910CD">
      <w:pPr>
        <w:pStyle w:val="ConsPlusNormal0"/>
        <w:jc w:val="right"/>
      </w:pPr>
      <w:r w:rsidRPr="00292E42">
        <w:t>о получении подарка в связи с</w:t>
      </w:r>
    </w:p>
    <w:p w:rsidR="00986CFF" w:rsidRPr="00292E42" w:rsidRDefault="007910CD">
      <w:pPr>
        <w:pStyle w:val="ConsPlusNormal0"/>
        <w:jc w:val="right"/>
      </w:pPr>
      <w:r w:rsidRPr="00292E42">
        <w:t>протокольными мероприятиями,</w:t>
      </w:r>
    </w:p>
    <w:p w:rsidR="00986CFF" w:rsidRPr="00292E42" w:rsidRDefault="007910CD">
      <w:pPr>
        <w:pStyle w:val="ConsPlusNormal0"/>
        <w:jc w:val="right"/>
      </w:pPr>
      <w:r w:rsidRPr="00292E42">
        <w:t>служебными командировками и другими</w:t>
      </w:r>
    </w:p>
    <w:p w:rsidR="00986CFF" w:rsidRPr="00292E42" w:rsidRDefault="007910CD">
      <w:pPr>
        <w:pStyle w:val="ConsPlusNormal0"/>
        <w:jc w:val="right"/>
      </w:pPr>
      <w:r w:rsidRPr="00292E42">
        <w:t>официальными мероприятиями, участие</w:t>
      </w:r>
    </w:p>
    <w:p w:rsidR="00986CFF" w:rsidRPr="00292E42" w:rsidRDefault="007910CD">
      <w:pPr>
        <w:pStyle w:val="ConsPlusNormal0"/>
        <w:jc w:val="right"/>
      </w:pPr>
      <w:r w:rsidRPr="00292E42">
        <w:t>в которых связано с исполнением ими</w:t>
      </w:r>
    </w:p>
    <w:p w:rsidR="00986CFF" w:rsidRPr="00292E42" w:rsidRDefault="007910CD">
      <w:pPr>
        <w:pStyle w:val="ConsPlusNormal0"/>
        <w:jc w:val="right"/>
      </w:pPr>
      <w:r w:rsidRPr="00292E42">
        <w:t>служебных (должностных) обязанностей,</w:t>
      </w:r>
    </w:p>
    <w:p w:rsidR="00986CFF" w:rsidRPr="00292E42" w:rsidRDefault="007910CD">
      <w:pPr>
        <w:pStyle w:val="ConsPlusNormal0"/>
        <w:jc w:val="right"/>
      </w:pPr>
      <w:r w:rsidRPr="00292E42">
        <w:t>его сдачи, оценки и реализации (выкупа)</w:t>
      </w:r>
    </w:p>
    <w:p w:rsidR="00986CFF" w:rsidRPr="00292E42" w:rsidRDefault="00986CFF">
      <w:pPr>
        <w:pStyle w:val="ConsPlusNormal0"/>
        <w:spacing w:after="1"/>
      </w:pPr>
    </w:p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nformat0"/>
        <w:jc w:val="both"/>
      </w:pPr>
      <w:bookmarkStart w:id="14" w:name="P278"/>
      <w:bookmarkEnd w:id="14"/>
      <w:r w:rsidRPr="00292E42">
        <w:t xml:space="preserve">                                    АКТ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приема-передачи подарка(ков)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"____" _________ 20____ г.                                         N ______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 Я, ___________________________________________________________________,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(Ф.И.О.)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(замещаемая должность)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(наименование органа местного самоуправления города Барнаула)</w:t>
      </w:r>
    </w:p>
    <w:p w:rsidR="00986CFF" w:rsidRPr="00292E42" w:rsidRDefault="007910CD">
      <w:pPr>
        <w:pStyle w:val="ConsPlusNonformat0"/>
        <w:jc w:val="both"/>
      </w:pPr>
      <w:r w:rsidRPr="00292E42">
        <w:t>передаю подарок(</w:t>
      </w:r>
      <w:proofErr w:type="spellStart"/>
      <w:r w:rsidRPr="00292E42">
        <w:t>ки</w:t>
      </w:r>
      <w:proofErr w:type="spellEnd"/>
      <w:r w:rsidRPr="00292E42">
        <w:t>) ______________________________________________________,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(краткое описание подарка)</w:t>
      </w:r>
    </w:p>
    <w:p w:rsidR="00986CFF" w:rsidRPr="00292E42" w:rsidRDefault="007910CD">
      <w:pPr>
        <w:pStyle w:val="ConsPlusNonformat0"/>
        <w:jc w:val="both"/>
      </w:pPr>
      <w:r w:rsidRPr="00292E42">
        <w:t>полученный в связи с 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(краткое описание мероприятия, на котором получен подарок, и дата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проведения мероприятия)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Приложение: ______________________________________________ на ______ листах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(наименование документа)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Подарок передал                          Подарок принял</w:t>
      </w:r>
    </w:p>
    <w:p w:rsidR="00986CFF" w:rsidRPr="00292E42" w:rsidRDefault="007910CD">
      <w:pPr>
        <w:pStyle w:val="ConsPlusNonformat0"/>
        <w:jc w:val="both"/>
      </w:pPr>
      <w:r w:rsidRPr="00292E42">
        <w:t>____________________                     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(подпись, Ф.И.О.)                         (подпись, Ф.И.О.)</w:t>
      </w:r>
    </w:p>
    <w:p w:rsidR="00292E42" w:rsidRPr="00292E42" w:rsidRDefault="00292E42">
      <w:pPr>
        <w:pStyle w:val="ConsPlusNormal0"/>
        <w:jc w:val="both"/>
        <w:sectPr w:rsidR="00292E42" w:rsidRPr="00292E42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86CFF" w:rsidRPr="00292E42" w:rsidRDefault="007910CD">
      <w:pPr>
        <w:pStyle w:val="ConsPlusNormal0"/>
        <w:jc w:val="right"/>
        <w:outlineLvl w:val="1"/>
      </w:pPr>
      <w:r w:rsidRPr="00292E42">
        <w:t>Приложение 4</w:t>
      </w:r>
    </w:p>
    <w:p w:rsidR="00986CFF" w:rsidRPr="00292E42" w:rsidRDefault="007910CD">
      <w:pPr>
        <w:pStyle w:val="ConsPlusNormal0"/>
        <w:jc w:val="right"/>
      </w:pPr>
      <w:r w:rsidRPr="00292E42">
        <w:t>к Порядку</w:t>
      </w:r>
    </w:p>
    <w:p w:rsidR="00986CFF" w:rsidRPr="00292E42" w:rsidRDefault="007910CD">
      <w:pPr>
        <w:pStyle w:val="ConsPlusNormal0"/>
        <w:jc w:val="right"/>
      </w:pPr>
      <w:r w:rsidRPr="00292E42">
        <w:t>сообщения лицами, замещающими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муниципальные должности и должности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муниципальной службы города Барнаула,</w:t>
      </w:r>
    </w:p>
    <w:p w:rsidR="00986CFF" w:rsidRPr="00292E42" w:rsidRDefault="007910CD">
      <w:pPr>
        <w:pStyle w:val="ConsPlusNormal0"/>
        <w:jc w:val="right"/>
      </w:pPr>
      <w:r w:rsidRPr="00292E42">
        <w:t>о получении подарка в связи с</w:t>
      </w:r>
    </w:p>
    <w:p w:rsidR="00986CFF" w:rsidRPr="00292E42" w:rsidRDefault="007910CD">
      <w:pPr>
        <w:pStyle w:val="ConsPlusNormal0"/>
        <w:jc w:val="right"/>
      </w:pPr>
      <w:r w:rsidRPr="00292E42">
        <w:t>протокольными мероприятиями,</w:t>
      </w:r>
    </w:p>
    <w:p w:rsidR="00986CFF" w:rsidRPr="00292E42" w:rsidRDefault="007910CD">
      <w:pPr>
        <w:pStyle w:val="ConsPlusNormal0"/>
        <w:jc w:val="right"/>
      </w:pPr>
      <w:r w:rsidRPr="00292E42">
        <w:t>служебными командировками и другими</w:t>
      </w:r>
    </w:p>
    <w:p w:rsidR="00986CFF" w:rsidRPr="00292E42" w:rsidRDefault="007910CD">
      <w:pPr>
        <w:pStyle w:val="ConsPlusNormal0"/>
        <w:jc w:val="right"/>
      </w:pPr>
      <w:r w:rsidRPr="00292E42">
        <w:t>официальными мероприятиями, участие</w:t>
      </w:r>
    </w:p>
    <w:p w:rsidR="00986CFF" w:rsidRPr="00292E42" w:rsidRDefault="007910CD">
      <w:pPr>
        <w:pStyle w:val="ConsPlusNormal0"/>
        <w:jc w:val="right"/>
      </w:pPr>
      <w:r w:rsidRPr="00292E42">
        <w:t>в которых связано с исполнением ими</w:t>
      </w:r>
    </w:p>
    <w:p w:rsidR="00986CFF" w:rsidRPr="00292E42" w:rsidRDefault="007910CD">
      <w:pPr>
        <w:pStyle w:val="ConsPlusNormal0"/>
        <w:jc w:val="right"/>
      </w:pPr>
      <w:r w:rsidRPr="00292E42">
        <w:t>служебных (должностных) обязанностей,</w:t>
      </w:r>
    </w:p>
    <w:p w:rsidR="00986CFF" w:rsidRPr="00292E42" w:rsidRDefault="007910CD">
      <w:pPr>
        <w:pStyle w:val="ConsPlusNormal0"/>
        <w:jc w:val="right"/>
      </w:pPr>
      <w:r w:rsidRPr="00292E42">
        <w:t>его сдачи, оценки и реализации (выкупа)</w:t>
      </w:r>
    </w:p>
    <w:p w:rsidR="00986CFF" w:rsidRPr="00292E42" w:rsidRDefault="00986CF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2E42" w:rsidRPr="00292E4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CFF" w:rsidRPr="00292E42" w:rsidRDefault="00986CF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CFF" w:rsidRPr="00292E42" w:rsidRDefault="007910CD">
            <w:pPr>
              <w:pStyle w:val="ConsPlusNormal0"/>
              <w:jc w:val="center"/>
            </w:pPr>
            <w:r w:rsidRPr="00292E42">
              <w:t>Список изменяющих документов</w:t>
            </w:r>
          </w:p>
          <w:p w:rsidR="00986CFF" w:rsidRPr="00292E42" w:rsidRDefault="007910CD">
            <w:pPr>
              <w:pStyle w:val="ConsPlusNormal0"/>
              <w:jc w:val="center"/>
            </w:pPr>
            <w:r w:rsidRPr="00292E42">
              <w:t>(в ред. Решения Барнаульской городской Думы</w:t>
            </w:r>
          </w:p>
          <w:p w:rsidR="00986CFF" w:rsidRPr="00292E42" w:rsidRDefault="007910CD">
            <w:pPr>
              <w:pStyle w:val="ConsPlusNormal0"/>
              <w:jc w:val="center"/>
            </w:pPr>
            <w:r w:rsidRPr="00292E42">
              <w:t>от 30.08.2022 N 967)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CFF" w:rsidRPr="00292E42" w:rsidRDefault="00986CFF">
            <w:pPr>
              <w:pStyle w:val="ConsPlusNormal0"/>
            </w:pPr>
          </w:p>
        </w:tc>
      </w:tr>
    </w:tbl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nformat0"/>
        <w:jc w:val="both"/>
      </w:pPr>
      <w:bookmarkStart w:id="15" w:name="P323"/>
      <w:bookmarkEnd w:id="15"/>
      <w:r w:rsidRPr="00292E42">
        <w:t xml:space="preserve">                                    АКТ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возврата подарка(ков)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"____" __________ 20___ г.                                        N _______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 Материально ответственное лицо, ______________________________________,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        (Ф.И.О.,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(замещаемая должность,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наименование органа местного самоуправления города Барнаула)</w:t>
      </w:r>
    </w:p>
    <w:p w:rsidR="00986CFF" w:rsidRPr="00292E42" w:rsidRDefault="007910CD">
      <w:pPr>
        <w:pStyle w:val="ConsPlusNonformat0"/>
        <w:jc w:val="both"/>
      </w:pPr>
      <w:r w:rsidRPr="00292E42">
        <w:t>возвращает 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(Ф.И.О.,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замещаемая должность)</w:t>
      </w:r>
    </w:p>
    <w:p w:rsidR="00986CFF" w:rsidRPr="00292E42" w:rsidRDefault="007910CD">
      <w:pPr>
        <w:pStyle w:val="ConsPlusNonformat0"/>
        <w:jc w:val="both"/>
      </w:pPr>
      <w:r w:rsidRPr="00292E42">
        <w:t>подарок(</w:t>
      </w:r>
      <w:proofErr w:type="spellStart"/>
      <w:r w:rsidRPr="00292E42">
        <w:t>ки</w:t>
      </w:r>
      <w:proofErr w:type="spellEnd"/>
      <w:r w:rsidRPr="00292E42">
        <w:t>), стоимостью 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>рублей,  переданный   на  хранение  по  акту  приема-передачи  подарк</w:t>
      </w:r>
      <w:proofErr w:type="gramStart"/>
      <w:r w:rsidRPr="00292E42">
        <w:t>а(</w:t>
      </w:r>
      <w:proofErr w:type="gramEnd"/>
      <w:r w:rsidRPr="00292E42">
        <w:t>ков)</w:t>
      </w:r>
    </w:p>
    <w:p w:rsidR="00986CFF" w:rsidRPr="00292E42" w:rsidRDefault="007910CD">
      <w:pPr>
        <w:pStyle w:val="ConsPlusNonformat0"/>
        <w:jc w:val="both"/>
      </w:pPr>
      <w:r w:rsidRPr="00292E42">
        <w:t>от "____" __________ 20___ г. N ______, на основании: _____________________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(документального подтверждения, решения комиссии по поступлению и выбытию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активов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органа местного самоуправления города Барнаула)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Подарок вернул                                  Подарок получил</w:t>
      </w:r>
    </w:p>
    <w:p w:rsidR="00986CFF" w:rsidRPr="00292E42" w:rsidRDefault="007910CD">
      <w:pPr>
        <w:pStyle w:val="ConsPlusNonformat0"/>
        <w:jc w:val="both"/>
      </w:pPr>
      <w:r w:rsidRPr="00292E42">
        <w:t>____________________                             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(подпись, Ф.И.О.)                               (подпись, Ф.И.О.)</w:t>
      </w:r>
    </w:p>
    <w:p w:rsidR="00292E42" w:rsidRPr="00292E42" w:rsidRDefault="00292E42">
      <w:pPr>
        <w:pStyle w:val="ConsPlusNormal0"/>
        <w:jc w:val="both"/>
        <w:sectPr w:rsidR="00292E42" w:rsidRPr="00292E42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986CFF" w:rsidRPr="00292E42" w:rsidRDefault="007910CD">
      <w:pPr>
        <w:pStyle w:val="ConsPlusNormal0"/>
        <w:jc w:val="right"/>
        <w:outlineLvl w:val="1"/>
      </w:pPr>
      <w:r w:rsidRPr="00292E42">
        <w:t>Приложение 5</w:t>
      </w:r>
    </w:p>
    <w:p w:rsidR="00986CFF" w:rsidRPr="00292E42" w:rsidRDefault="007910CD">
      <w:pPr>
        <w:pStyle w:val="ConsPlusNormal0"/>
        <w:jc w:val="right"/>
      </w:pPr>
      <w:r w:rsidRPr="00292E42">
        <w:t>к Порядку</w:t>
      </w:r>
    </w:p>
    <w:p w:rsidR="00986CFF" w:rsidRPr="00292E42" w:rsidRDefault="007910CD">
      <w:pPr>
        <w:pStyle w:val="ConsPlusNormal0"/>
        <w:jc w:val="right"/>
      </w:pPr>
      <w:r w:rsidRPr="00292E42">
        <w:t>сообщения лицами, замещающими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муниципальные должности и должности</w:t>
      </w:r>
    </w:p>
    <w:p w:rsidR="00986CFF" w:rsidRPr="00292E42" w:rsidRDefault="007910CD">
      <w:pPr>
        <w:pStyle w:val="ConsPlusNormal0"/>
        <w:jc w:val="right"/>
      </w:pPr>
      <w:r w:rsidRPr="00292E42">
        <w:t>муниципальной службы города Барнаула,</w:t>
      </w:r>
    </w:p>
    <w:p w:rsidR="00986CFF" w:rsidRPr="00292E42" w:rsidRDefault="007910CD">
      <w:pPr>
        <w:pStyle w:val="ConsPlusNormal0"/>
        <w:jc w:val="right"/>
      </w:pPr>
      <w:r w:rsidRPr="00292E42">
        <w:t>о получении подарка в связи с</w:t>
      </w:r>
    </w:p>
    <w:p w:rsidR="00986CFF" w:rsidRPr="00292E42" w:rsidRDefault="007910CD">
      <w:pPr>
        <w:pStyle w:val="ConsPlusNormal0"/>
        <w:jc w:val="right"/>
      </w:pPr>
      <w:r w:rsidRPr="00292E42">
        <w:t>протокольными мероприятиями,</w:t>
      </w:r>
    </w:p>
    <w:p w:rsidR="00986CFF" w:rsidRPr="00292E42" w:rsidRDefault="007910CD">
      <w:pPr>
        <w:pStyle w:val="ConsPlusNormal0"/>
        <w:jc w:val="right"/>
      </w:pPr>
      <w:r w:rsidRPr="00292E42">
        <w:t>служебными командировками и другими</w:t>
      </w:r>
    </w:p>
    <w:p w:rsidR="00986CFF" w:rsidRPr="00292E42" w:rsidRDefault="007910CD">
      <w:pPr>
        <w:pStyle w:val="ConsPlusNormal0"/>
        <w:jc w:val="right"/>
      </w:pPr>
      <w:r w:rsidRPr="00292E42">
        <w:t>официальными мероприятиями, участие</w:t>
      </w:r>
    </w:p>
    <w:p w:rsidR="00986CFF" w:rsidRPr="00292E42" w:rsidRDefault="007910CD">
      <w:pPr>
        <w:pStyle w:val="ConsPlusNormal0"/>
        <w:jc w:val="right"/>
      </w:pPr>
      <w:r w:rsidRPr="00292E42">
        <w:t>в которых связано с исполнением ими</w:t>
      </w:r>
    </w:p>
    <w:p w:rsidR="00986CFF" w:rsidRPr="00292E42" w:rsidRDefault="007910CD">
      <w:pPr>
        <w:pStyle w:val="ConsPlusNormal0"/>
        <w:jc w:val="right"/>
      </w:pPr>
      <w:r w:rsidRPr="00292E42">
        <w:t>служебных (должностных) обязанностей,</w:t>
      </w:r>
    </w:p>
    <w:p w:rsidR="00986CFF" w:rsidRPr="00292E42" w:rsidRDefault="007910CD">
      <w:pPr>
        <w:pStyle w:val="ConsPlusNormal0"/>
        <w:jc w:val="right"/>
      </w:pPr>
      <w:r w:rsidRPr="00292E42">
        <w:t>его сдачи, оценки и реализации (выкупа)</w:t>
      </w:r>
    </w:p>
    <w:p w:rsidR="00986CFF" w:rsidRPr="00292E42" w:rsidRDefault="00986CFF">
      <w:pPr>
        <w:pStyle w:val="ConsPlusNormal0"/>
        <w:spacing w:after="1"/>
      </w:pPr>
    </w:p>
    <w:p w:rsidR="00986CFF" w:rsidRPr="00292E42" w:rsidRDefault="00986CFF">
      <w:pPr>
        <w:pStyle w:val="ConsPlusNormal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(наименование органа местного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самоуправления города Барнаула,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         наименование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должности председателя комиссии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по поступлению и выбытию активов)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от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(Ф.И.О., замещаемая должность)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bookmarkStart w:id="16" w:name="P382"/>
      <w:bookmarkEnd w:id="16"/>
      <w:r w:rsidRPr="00292E42">
        <w:t xml:space="preserve">                      Заявление о выкупе подарка(ков)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 xml:space="preserve">    Прошу    рассмотреть   вопрос  о   возможности   выкупа   подарк</w:t>
      </w:r>
      <w:proofErr w:type="gramStart"/>
      <w:r w:rsidRPr="00292E42">
        <w:t>а(</w:t>
      </w:r>
      <w:proofErr w:type="gramEnd"/>
      <w:r w:rsidRPr="00292E42">
        <w:t>ков),</w:t>
      </w:r>
    </w:p>
    <w:p w:rsidR="00986CFF" w:rsidRPr="00292E42" w:rsidRDefault="007910CD">
      <w:pPr>
        <w:pStyle w:val="ConsPlusNonformat0"/>
        <w:jc w:val="both"/>
      </w:pPr>
      <w:r w:rsidRPr="00292E42">
        <w:t>полученног</w:t>
      </w:r>
      <w:proofErr w:type="gramStart"/>
      <w:r w:rsidRPr="00292E42">
        <w:t>о(</w:t>
      </w:r>
      <w:proofErr w:type="spellStart"/>
      <w:proofErr w:type="gramEnd"/>
      <w:r w:rsidRPr="00292E42">
        <w:t>ых</w:t>
      </w:r>
      <w:proofErr w:type="spellEnd"/>
      <w:r w:rsidRPr="00292E42">
        <w:t>)    в   связи   с   протокольным   мероприятием,   служебной</w:t>
      </w:r>
    </w:p>
    <w:p w:rsidR="00986CFF" w:rsidRPr="00292E42" w:rsidRDefault="007910CD">
      <w:pPr>
        <w:pStyle w:val="ConsPlusNonformat0"/>
        <w:jc w:val="both"/>
      </w:pPr>
      <w:r w:rsidRPr="00292E42">
        <w:t>командировкой, другим официальным мероприятием (нужное подчеркнуть)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(наименование протокольного мероприятия, служебной командировки, другого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официального мероприятия,</w:t>
      </w:r>
    </w:p>
    <w:p w:rsidR="00986CFF" w:rsidRPr="00292E42" w:rsidRDefault="007910CD">
      <w:pPr>
        <w:pStyle w:val="ConsPlusNonformat0"/>
        <w:jc w:val="both"/>
      </w:pPr>
      <w:r w:rsidRPr="00292E42">
        <w:t>___________________________________________________________________________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место и дата его проведения, место и дата командировки)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Подарок(</w:t>
      </w:r>
      <w:proofErr w:type="spellStart"/>
      <w:r w:rsidRPr="00292E42">
        <w:t>ки</w:t>
      </w:r>
      <w:proofErr w:type="spellEnd"/>
      <w:r w:rsidRPr="00292E42">
        <w:t>) 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(наименование подарка(ков)</w:t>
      </w:r>
    </w:p>
    <w:p w:rsidR="00986CFF" w:rsidRPr="00292E42" w:rsidRDefault="007910CD">
      <w:pPr>
        <w:pStyle w:val="ConsPlusNonformat0"/>
        <w:jc w:val="both"/>
      </w:pPr>
      <w:r w:rsidRPr="00292E42">
        <w:t>сдан(ы) по акту приема-передачи от "____" __________ 20____ г. N __________</w:t>
      </w:r>
    </w:p>
    <w:p w:rsidR="00986CFF" w:rsidRPr="00292E42" w:rsidRDefault="007910CD">
      <w:pPr>
        <w:pStyle w:val="ConsPlusNonformat0"/>
        <w:jc w:val="both"/>
      </w:pPr>
      <w:r w:rsidRPr="00292E42">
        <w:t>в _________________________________________________________________________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(наименование органа местного самоуправления города Барнаула, комиссии по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поступлению и выбытию активов)</w:t>
      </w:r>
    </w:p>
    <w:p w:rsidR="00986CFF" w:rsidRPr="00292E42" w:rsidRDefault="00986CFF">
      <w:pPr>
        <w:pStyle w:val="ConsPlusNonformat0"/>
        <w:jc w:val="both"/>
      </w:pPr>
    </w:p>
    <w:p w:rsidR="00986CFF" w:rsidRPr="00292E42" w:rsidRDefault="007910CD">
      <w:pPr>
        <w:pStyle w:val="ConsPlusNonformat0"/>
        <w:jc w:val="both"/>
      </w:pPr>
      <w:r w:rsidRPr="00292E42">
        <w:t>"__" __________ 20__ г.                                 ___________________</w:t>
      </w:r>
    </w:p>
    <w:p w:rsidR="00986CFF" w:rsidRPr="00292E42" w:rsidRDefault="007910CD">
      <w:pPr>
        <w:pStyle w:val="ConsPlusNonformat0"/>
        <w:jc w:val="both"/>
      </w:pPr>
      <w:r w:rsidRPr="00292E42">
        <w:t xml:space="preserve">                                                         (подпись, Ф.И.О.)</w:t>
      </w:r>
    </w:p>
    <w:sectPr w:rsidR="00986CFF" w:rsidRPr="00292E42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CD" w:rsidRDefault="007910CD">
      <w:r>
        <w:separator/>
      </w:r>
    </w:p>
  </w:endnote>
  <w:endnote w:type="continuationSeparator" w:id="0">
    <w:p w:rsidR="007910CD" w:rsidRDefault="0079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CD" w:rsidRDefault="007910CD">
      <w:r>
        <w:separator/>
      </w:r>
    </w:p>
  </w:footnote>
  <w:footnote w:type="continuationSeparator" w:id="0">
    <w:p w:rsidR="007910CD" w:rsidRDefault="0079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FF"/>
    <w:rsid w:val="00292E42"/>
    <w:rsid w:val="00425DFD"/>
    <w:rsid w:val="006E3981"/>
    <w:rsid w:val="007910CD"/>
    <w:rsid w:val="00986CFF"/>
    <w:rsid w:val="00F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30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027F"/>
  </w:style>
  <w:style w:type="paragraph" w:styleId="a5">
    <w:name w:val="footer"/>
    <w:basedOn w:val="a"/>
    <w:link w:val="a6"/>
    <w:uiPriority w:val="99"/>
    <w:unhideWhenUsed/>
    <w:rsid w:val="00F302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0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30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027F"/>
  </w:style>
  <w:style w:type="paragraph" w:styleId="a5">
    <w:name w:val="footer"/>
    <w:basedOn w:val="a"/>
    <w:link w:val="a6"/>
    <w:uiPriority w:val="99"/>
    <w:unhideWhenUsed/>
    <w:rsid w:val="00F302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26.02.2016 N 580
(ред. от 23.08.2024)
"О Порядке сообщения лицами, замещающими муниципальные должности и должности муниципальной службы города Барнаула, о получении подарка в связи с протокольными мероприятиями, служ</vt:lpstr>
    </vt:vector>
  </TitlesOfParts>
  <Company>КонсультантПлюс Версия 4025.00.50</Company>
  <LinksUpToDate>false</LinksUpToDate>
  <CharactersWithSpaces>24918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26.02.2016 N 580
(ред. от 23.08.2024)
"О Порядке сообщения лицами, замещающими муниципальные должности и должности муниципальной службы города Барнаула,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(выкупа)"</dc:title>
  <dc:creator>Серга Анастасия Степановна</dc:creator>
  <cp:lastModifiedBy>Валерия В. Семейкина</cp:lastModifiedBy>
  <cp:revision>5</cp:revision>
  <dcterms:created xsi:type="dcterms:W3CDTF">2026-05-12T03:30:00Z</dcterms:created>
  <dcterms:modified xsi:type="dcterms:W3CDTF">2026-06-22T07:22:00Z</dcterms:modified>
</cp:coreProperties>
</file>