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8A" w:rsidRPr="007936F8" w:rsidRDefault="005B138A" w:rsidP="00170C01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6F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B138A" w:rsidRPr="007936F8" w:rsidRDefault="005B138A" w:rsidP="00170C01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B138A" w:rsidRPr="007936F8" w:rsidRDefault="005B138A" w:rsidP="00170C01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 xml:space="preserve">от </w:t>
      </w:r>
      <w:r w:rsidR="009A1534" w:rsidRPr="009A1534">
        <w:rPr>
          <w:rFonts w:ascii="Times New Roman" w:hAnsi="Times New Roman" w:cs="Times New Roman"/>
          <w:sz w:val="28"/>
          <w:szCs w:val="28"/>
          <w:u w:val="single"/>
        </w:rPr>
        <w:t>17.03.2023</w:t>
      </w:r>
      <w:r w:rsidRPr="007936F8">
        <w:rPr>
          <w:rFonts w:ascii="Times New Roman" w:hAnsi="Times New Roman" w:cs="Times New Roman"/>
          <w:sz w:val="28"/>
          <w:szCs w:val="28"/>
        </w:rPr>
        <w:t>___ № __</w:t>
      </w:r>
      <w:r w:rsidR="009A1534" w:rsidRPr="009A1534">
        <w:rPr>
          <w:rFonts w:ascii="Times New Roman" w:hAnsi="Times New Roman" w:cs="Times New Roman"/>
          <w:sz w:val="28"/>
          <w:szCs w:val="28"/>
          <w:u w:val="single"/>
        </w:rPr>
        <w:t>105</w:t>
      </w:r>
      <w:r w:rsidRPr="007936F8">
        <w:rPr>
          <w:rFonts w:ascii="Times New Roman" w:hAnsi="Times New Roman" w:cs="Times New Roman"/>
          <w:sz w:val="28"/>
          <w:szCs w:val="28"/>
        </w:rPr>
        <w:t>_</w:t>
      </w:r>
    </w:p>
    <w:p w:rsidR="005B138A" w:rsidRPr="007936F8" w:rsidRDefault="005B138A" w:rsidP="007936F8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C561C0" w:rsidRPr="007936F8" w:rsidRDefault="00C561C0" w:rsidP="007936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9605A4" w:rsidRPr="007936F8" w:rsidRDefault="009605A4" w:rsidP="007936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Министерства внутренних дел </w:t>
      </w:r>
    </w:p>
    <w:p w:rsidR="009605A4" w:rsidRPr="007936F8" w:rsidRDefault="009605A4" w:rsidP="007936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по городу Барнаулу о деятельности </w:t>
      </w:r>
    </w:p>
    <w:p w:rsidR="009605A4" w:rsidRPr="007936F8" w:rsidRDefault="009605A4" w:rsidP="007936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Министерства внутренних дел Российской Федерации </w:t>
      </w:r>
    </w:p>
    <w:p w:rsidR="009605A4" w:rsidRPr="007936F8" w:rsidRDefault="009605A4" w:rsidP="007936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городу Барнаулу за 2022 год </w:t>
      </w:r>
    </w:p>
    <w:p w:rsidR="009605A4" w:rsidRDefault="009605A4" w:rsidP="007936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DB5" w:rsidRPr="007936F8" w:rsidRDefault="00950DB5" w:rsidP="007936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A4" w:rsidRPr="007936F8" w:rsidRDefault="009605A4" w:rsidP="00843A0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прошедшем году возложенные на У</w:t>
      </w:r>
      <w:r w:rsidR="0079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МВД России по г. Барнаулу</w:t>
      </w:r>
      <w:r w:rsidR="007936F8">
        <w:rPr>
          <w:rStyle w:val="af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 w:rsidR="0079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выполнялись в условиях возрастающей политической напряженности и связанны</w:t>
      </w:r>
      <w:r w:rsidR="009D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</w:t>
      </w:r>
      <w:r w:rsidR="009D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79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 w:rsidR="009D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9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прям</w:t>
      </w:r>
      <w:r w:rsidR="009D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косвенно отразились на функционировани</w:t>
      </w:r>
      <w:r w:rsidR="009D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подразделений</w:t>
      </w:r>
      <w:r w:rsidR="009D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внутренних дел</w:t>
      </w:r>
      <w:r w:rsidRPr="0079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 не менее, главная задача полиции осталась неизменной – это обеспечение правопорядка и противодействие преступности во всех ее проявлениях.</w:t>
      </w:r>
    </w:p>
    <w:p w:rsidR="009605A4" w:rsidRPr="007936F8" w:rsidRDefault="009605A4" w:rsidP="00843A0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 xml:space="preserve">В минувшем году основной акцент был </w:t>
      </w:r>
      <w:r w:rsidR="009D2653">
        <w:rPr>
          <w:rFonts w:ascii="Times New Roman" w:hAnsi="Times New Roman" w:cs="Times New Roman"/>
          <w:sz w:val="28"/>
          <w:szCs w:val="28"/>
        </w:rPr>
        <w:t>сд</w:t>
      </w:r>
      <w:r w:rsidRPr="007936F8">
        <w:rPr>
          <w:rFonts w:ascii="Times New Roman" w:hAnsi="Times New Roman" w:cs="Times New Roman"/>
          <w:sz w:val="28"/>
          <w:szCs w:val="28"/>
        </w:rPr>
        <w:t>е</w:t>
      </w:r>
      <w:r w:rsidR="009D2653">
        <w:rPr>
          <w:rFonts w:ascii="Times New Roman" w:hAnsi="Times New Roman" w:cs="Times New Roman"/>
          <w:sz w:val="28"/>
          <w:szCs w:val="28"/>
        </w:rPr>
        <w:t>ла</w:t>
      </w:r>
      <w:r w:rsidRPr="007936F8">
        <w:rPr>
          <w:rFonts w:ascii="Times New Roman" w:hAnsi="Times New Roman" w:cs="Times New Roman"/>
          <w:sz w:val="28"/>
          <w:szCs w:val="28"/>
        </w:rPr>
        <w:t>н на повыше</w:t>
      </w:r>
      <w:r w:rsidRPr="007936F8">
        <w:rPr>
          <w:rFonts w:ascii="Times New Roman" w:hAnsi="Times New Roman" w:cs="Times New Roman"/>
          <w:sz w:val="28"/>
          <w:szCs w:val="28"/>
        </w:rPr>
        <w:softHyphen/>
        <w:t>ние качества проводимой работы по раскрытию и расследо</w:t>
      </w:r>
      <w:r w:rsidRPr="007936F8">
        <w:rPr>
          <w:rFonts w:ascii="Times New Roman" w:hAnsi="Times New Roman" w:cs="Times New Roman"/>
          <w:sz w:val="28"/>
          <w:szCs w:val="28"/>
        </w:rPr>
        <w:softHyphen/>
        <w:t>ванию преступлений, совершенствование системы профилак</w:t>
      </w:r>
      <w:r w:rsidRPr="007936F8">
        <w:rPr>
          <w:rFonts w:ascii="Times New Roman" w:hAnsi="Times New Roman" w:cs="Times New Roman"/>
          <w:sz w:val="28"/>
          <w:szCs w:val="28"/>
        </w:rPr>
        <w:softHyphen/>
        <w:t>тики правонарушений, обеспечение безопасности дорожного движения, а также охране общественного порядка при прове</w:t>
      </w:r>
      <w:r w:rsidRPr="007936F8">
        <w:rPr>
          <w:rFonts w:ascii="Times New Roman" w:hAnsi="Times New Roman" w:cs="Times New Roman"/>
          <w:sz w:val="28"/>
          <w:szCs w:val="28"/>
        </w:rPr>
        <w:softHyphen/>
        <w:t>дении мероприятий с массовым участием граж</w:t>
      </w:r>
      <w:r w:rsidRPr="007936F8">
        <w:rPr>
          <w:rFonts w:ascii="Times New Roman" w:hAnsi="Times New Roman" w:cs="Times New Roman"/>
          <w:sz w:val="28"/>
          <w:szCs w:val="28"/>
        </w:rPr>
        <w:softHyphen/>
        <w:t>дан.</w:t>
      </w:r>
    </w:p>
    <w:p w:rsidR="009605A4" w:rsidRPr="007936F8" w:rsidRDefault="009605A4" w:rsidP="00843A0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>В результате анализа состояния преступности в городах Сибири, функционирующих в одинаковых условиях, установлено, что</w:t>
      </w:r>
      <w:r w:rsidR="006C1B32">
        <w:rPr>
          <w:rFonts w:ascii="Times New Roman" w:hAnsi="Times New Roman" w:cs="Times New Roman"/>
          <w:sz w:val="28"/>
          <w:szCs w:val="28"/>
        </w:rPr>
        <w:t>,</w:t>
      </w:r>
      <w:r w:rsidRPr="007936F8">
        <w:rPr>
          <w:rFonts w:ascii="Times New Roman" w:hAnsi="Times New Roman" w:cs="Times New Roman"/>
          <w:sz w:val="28"/>
          <w:szCs w:val="28"/>
        </w:rPr>
        <w:t xml:space="preserve"> по-прежнему</w:t>
      </w:r>
      <w:r w:rsidR="006C1B32">
        <w:rPr>
          <w:rFonts w:ascii="Times New Roman" w:hAnsi="Times New Roman" w:cs="Times New Roman"/>
          <w:sz w:val="28"/>
          <w:szCs w:val="28"/>
        </w:rPr>
        <w:t>,</w:t>
      </w:r>
      <w:r w:rsidRPr="007936F8">
        <w:rPr>
          <w:rFonts w:ascii="Times New Roman" w:hAnsi="Times New Roman" w:cs="Times New Roman"/>
          <w:sz w:val="28"/>
          <w:szCs w:val="28"/>
        </w:rPr>
        <w:t xml:space="preserve"> уровень преступности в городе Барнауле остается ниже среднего</w:t>
      </w:r>
      <w:r w:rsidR="009D2653">
        <w:rPr>
          <w:rFonts w:ascii="Times New Roman" w:hAnsi="Times New Roman" w:cs="Times New Roman"/>
          <w:sz w:val="28"/>
          <w:szCs w:val="28"/>
        </w:rPr>
        <w:t xml:space="preserve">: </w:t>
      </w:r>
      <w:r w:rsidRPr="007936F8">
        <w:rPr>
          <w:rFonts w:ascii="Times New Roman" w:hAnsi="Times New Roman" w:cs="Times New Roman"/>
          <w:sz w:val="28"/>
          <w:szCs w:val="28"/>
        </w:rPr>
        <w:t xml:space="preserve">219 преступлений на 10 тысяч жителей. </w:t>
      </w:r>
    </w:p>
    <w:p w:rsidR="009605A4" w:rsidRPr="007936F8" w:rsidRDefault="009605A4" w:rsidP="00843A0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 xml:space="preserve">Сотрудниками Барнаульского гарнизона на постоянной основе выполнялась одна из основных функций полиции – обеспечение общественного порядка на улицах, площадях, скверах и иных общественных местах краевой столицы. </w:t>
      </w:r>
    </w:p>
    <w:p w:rsidR="009605A4" w:rsidRPr="007936F8" w:rsidRDefault="009605A4" w:rsidP="00843A0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н</w:t>
      </w:r>
      <w:r w:rsidRPr="007936F8">
        <w:rPr>
          <w:rFonts w:ascii="Times New Roman" w:hAnsi="Times New Roman" w:cs="Times New Roman"/>
          <w:sz w:val="28"/>
          <w:szCs w:val="28"/>
        </w:rPr>
        <w:t>а территории города проведено свыше двух тысяч мероприятий с общим количеством свыше 633 тысяч участников</w:t>
      </w:r>
      <w:r w:rsidR="009D2653">
        <w:rPr>
          <w:rFonts w:ascii="Times New Roman" w:hAnsi="Times New Roman" w:cs="Times New Roman"/>
          <w:sz w:val="28"/>
          <w:szCs w:val="28"/>
        </w:rPr>
        <w:t xml:space="preserve"> </w:t>
      </w:r>
      <w:r w:rsidR="009D2653" w:rsidRPr="009D2653">
        <w:rPr>
          <w:rFonts w:ascii="Times New Roman" w:hAnsi="Times New Roman" w:cs="Times New Roman"/>
          <w:sz w:val="28"/>
          <w:szCs w:val="28"/>
        </w:rPr>
        <w:t>(350 публичных, 1139 спортивных и 523 культурно-зрелищных мероприятий)</w:t>
      </w:r>
      <w:r w:rsidRPr="009D2653">
        <w:rPr>
          <w:rFonts w:ascii="Times New Roman" w:hAnsi="Times New Roman" w:cs="Times New Roman"/>
          <w:sz w:val="28"/>
          <w:szCs w:val="28"/>
        </w:rPr>
        <w:t>.</w:t>
      </w:r>
      <w:r w:rsidRPr="007936F8">
        <w:rPr>
          <w:rFonts w:ascii="Times New Roman" w:hAnsi="Times New Roman" w:cs="Times New Roman"/>
          <w:sz w:val="28"/>
          <w:szCs w:val="28"/>
        </w:rPr>
        <w:t xml:space="preserve"> Охрана общественного порядка обеспечена на </w:t>
      </w:r>
      <w:r w:rsidR="009D2653">
        <w:rPr>
          <w:rFonts w:ascii="Times New Roman" w:hAnsi="Times New Roman" w:cs="Times New Roman"/>
          <w:sz w:val="28"/>
          <w:szCs w:val="28"/>
        </w:rPr>
        <w:t>необходимом</w:t>
      </w:r>
      <w:r w:rsidRPr="007936F8">
        <w:rPr>
          <w:rFonts w:ascii="Times New Roman" w:hAnsi="Times New Roman" w:cs="Times New Roman"/>
          <w:sz w:val="28"/>
          <w:szCs w:val="28"/>
        </w:rPr>
        <w:t xml:space="preserve"> уровне, нарушений не допущено. Также обеспечен правопорядок во время подготовки и проведения выборов</w:t>
      </w:r>
      <w:r w:rsidR="009D2653">
        <w:rPr>
          <w:rFonts w:ascii="Times New Roman" w:hAnsi="Times New Roman" w:cs="Times New Roman"/>
          <w:sz w:val="28"/>
          <w:szCs w:val="28"/>
        </w:rPr>
        <w:t xml:space="preserve"> депутатов городской Д</w:t>
      </w:r>
      <w:r w:rsidRPr="007936F8">
        <w:rPr>
          <w:rFonts w:ascii="Times New Roman" w:hAnsi="Times New Roman" w:cs="Times New Roman"/>
          <w:sz w:val="28"/>
          <w:szCs w:val="28"/>
        </w:rPr>
        <w:t xml:space="preserve">умы. </w:t>
      </w:r>
    </w:p>
    <w:p w:rsidR="009605A4" w:rsidRPr="007936F8" w:rsidRDefault="009605A4" w:rsidP="00843A0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hAnsi="Times New Roman" w:cs="Times New Roman"/>
          <w:sz w:val="28"/>
          <w:szCs w:val="28"/>
        </w:rPr>
        <w:t xml:space="preserve">Новые реалии в жизни страны возложили на органы внутренних дел дополнительные задачи, которые в современной России выполнялись впервые.  Среди них - частичная мобилизация, охрана объектов Министерства обороны. Сотрудники УМВД справились с поставленной задачей - правопорядок обеспечен, чрезвычайных происшествий не допущено. </w:t>
      </w:r>
    </w:p>
    <w:p w:rsidR="009605A4" w:rsidRPr="007936F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 xml:space="preserve">В прошедшем году </w:t>
      </w:r>
      <w:r w:rsidR="009D265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7936F8">
        <w:rPr>
          <w:rFonts w:ascii="Times New Roman" w:hAnsi="Times New Roman" w:cs="Times New Roman"/>
          <w:sz w:val="28"/>
          <w:szCs w:val="28"/>
        </w:rPr>
        <w:t>продолжил</w:t>
      </w:r>
      <w:r w:rsidR="009D2653">
        <w:rPr>
          <w:rFonts w:ascii="Times New Roman" w:hAnsi="Times New Roman" w:cs="Times New Roman"/>
          <w:sz w:val="28"/>
          <w:szCs w:val="28"/>
        </w:rPr>
        <w:t>о</w:t>
      </w:r>
      <w:r w:rsidRPr="007936F8">
        <w:rPr>
          <w:rFonts w:ascii="Times New Roman" w:hAnsi="Times New Roman" w:cs="Times New Roman"/>
          <w:sz w:val="28"/>
          <w:szCs w:val="28"/>
        </w:rPr>
        <w:t xml:space="preserve"> работу по укреплению партнерских отношений с гражданским обществом. В открытом режиме </w:t>
      </w:r>
      <w:r w:rsidRPr="007936F8">
        <w:rPr>
          <w:rFonts w:ascii="Times New Roman" w:hAnsi="Times New Roman" w:cs="Times New Roman"/>
          <w:sz w:val="28"/>
          <w:szCs w:val="28"/>
        </w:rPr>
        <w:lastRenderedPageBreak/>
        <w:t>публикуе</w:t>
      </w:r>
      <w:r w:rsidR="009D2653">
        <w:rPr>
          <w:rFonts w:ascii="Times New Roman" w:hAnsi="Times New Roman" w:cs="Times New Roman"/>
          <w:sz w:val="28"/>
          <w:szCs w:val="28"/>
        </w:rPr>
        <w:t>тся</w:t>
      </w:r>
      <w:r w:rsidRPr="007936F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9D2653">
        <w:rPr>
          <w:rFonts w:ascii="Times New Roman" w:hAnsi="Times New Roman" w:cs="Times New Roman"/>
          <w:sz w:val="28"/>
          <w:szCs w:val="28"/>
        </w:rPr>
        <w:t>я</w:t>
      </w:r>
      <w:r w:rsidRPr="007936F8">
        <w:rPr>
          <w:rFonts w:ascii="Times New Roman" w:hAnsi="Times New Roman" w:cs="Times New Roman"/>
          <w:sz w:val="28"/>
          <w:szCs w:val="28"/>
        </w:rPr>
        <w:t xml:space="preserve"> о криминальной обстановке, публично обсужда</w:t>
      </w:r>
      <w:r w:rsidR="006C1B32">
        <w:rPr>
          <w:rFonts w:ascii="Times New Roman" w:hAnsi="Times New Roman" w:cs="Times New Roman"/>
          <w:sz w:val="28"/>
          <w:szCs w:val="28"/>
        </w:rPr>
        <w:t>ю</w:t>
      </w:r>
      <w:r w:rsidR="009D2653">
        <w:rPr>
          <w:rFonts w:ascii="Times New Roman" w:hAnsi="Times New Roman" w:cs="Times New Roman"/>
          <w:sz w:val="28"/>
          <w:szCs w:val="28"/>
        </w:rPr>
        <w:t>тся</w:t>
      </w:r>
      <w:r w:rsidRPr="007936F8">
        <w:rPr>
          <w:rFonts w:ascii="Times New Roman" w:hAnsi="Times New Roman" w:cs="Times New Roman"/>
          <w:sz w:val="28"/>
          <w:szCs w:val="28"/>
        </w:rPr>
        <w:t xml:space="preserve"> вопросы правоохранительной тематики, волнующие граждан. </w:t>
      </w:r>
    </w:p>
    <w:p w:rsidR="009605A4" w:rsidRPr="007936F8" w:rsidRDefault="009605A4" w:rsidP="00843A01">
      <w:pPr>
        <w:pStyle w:val="a9"/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7936F8">
        <w:rPr>
          <w:sz w:val="28"/>
          <w:szCs w:val="28"/>
        </w:rPr>
        <w:t>За 2022 год в региональных и городских средствах массовой информации вышло более двухсот материалов о деятельности подразделений Управления. Свыше шестисот </w:t>
      </w:r>
      <w:r w:rsidR="00527385">
        <w:rPr>
          <w:sz w:val="28"/>
          <w:szCs w:val="28"/>
        </w:rPr>
        <w:t xml:space="preserve">материалов </w:t>
      </w:r>
      <w:r w:rsidRPr="007936F8">
        <w:rPr>
          <w:sz w:val="28"/>
          <w:szCs w:val="28"/>
        </w:rPr>
        <w:t>размещено на официальном сайте</w:t>
      </w:r>
      <w:r w:rsidR="00527385">
        <w:rPr>
          <w:sz w:val="28"/>
          <w:szCs w:val="28"/>
        </w:rPr>
        <w:t xml:space="preserve"> УМВД (</w:t>
      </w:r>
      <w:r w:rsidR="00527385" w:rsidRPr="00527385">
        <w:rPr>
          <w:sz w:val="28"/>
          <w:szCs w:val="28"/>
        </w:rPr>
        <w:t>https://</w:t>
      </w:r>
      <w:r w:rsidR="00527385">
        <w:rPr>
          <w:sz w:val="28"/>
          <w:szCs w:val="28"/>
        </w:rPr>
        <w:t>22</w:t>
      </w:r>
      <w:r w:rsidR="004F1291">
        <w:rPr>
          <w:sz w:val="28"/>
          <w:szCs w:val="28"/>
        </w:rPr>
        <w:t>мвд.рф</w:t>
      </w:r>
      <w:r w:rsidR="00527385">
        <w:rPr>
          <w:sz w:val="28"/>
          <w:szCs w:val="28"/>
        </w:rPr>
        <w:t>)</w:t>
      </w:r>
      <w:r w:rsidRPr="007936F8">
        <w:rPr>
          <w:sz w:val="28"/>
          <w:szCs w:val="28"/>
        </w:rPr>
        <w:t>.</w:t>
      </w:r>
    </w:p>
    <w:p w:rsidR="009605A4" w:rsidRPr="007936F8" w:rsidRDefault="009605A4" w:rsidP="00843A01">
      <w:pPr>
        <w:pStyle w:val="a9"/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936F8">
        <w:rPr>
          <w:sz w:val="28"/>
          <w:szCs w:val="28"/>
        </w:rPr>
        <w:t xml:space="preserve">В результате </w:t>
      </w:r>
      <w:r w:rsidR="009D2653">
        <w:rPr>
          <w:sz w:val="28"/>
          <w:szCs w:val="28"/>
        </w:rPr>
        <w:t xml:space="preserve">получено </w:t>
      </w:r>
      <w:r w:rsidRPr="007936F8">
        <w:rPr>
          <w:sz w:val="28"/>
          <w:szCs w:val="28"/>
        </w:rPr>
        <w:t xml:space="preserve">208 тысяч обращений граждан, практически половина из которых относились к сообщениям о преступлениях или административных правонарушениях.   </w:t>
      </w:r>
    </w:p>
    <w:p w:rsidR="009605A4" w:rsidRPr="007936F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>Важным звеном взаимодействия с гражданским обществом является Общественный совет УМВД. Приоритетным направлением его деятельности стало участие в различных мероприятиях, направленных на формирование положительного образа сотрудников полиции, а также патриотическое воспитание подрастающего поколения.</w:t>
      </w:r>
    </w:p>
    <w:p w:rsidR="009605A4" w:rsidRPr="007936F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 xml:space="preserve">Неоценимую помощь в решении вопросов обеспечения общественного порядка оказывает народная дружина Барнаульская. При участии ее членов раскрыто 68 преступлений, пресечено свыше 5 тысяч административных правонарушений, из незаконного оборота изъято 37 гр. наркотических веществ и 255 литров алкогольной и спиртосодержащей продукции. За активное участие в обеспечении общественного порядка и раскрытие преступлений 238 </w:t>
      </w:r>
      <w:r w:rsidR="00784C0F" w:rsidRPr="007936F8">
        <w:rPr>
          <w:rFonts w:ascii="Times New Roman" w:hAnsi="Times New Roman" w:cs="Times New Roman"/>
          <w:sz w:val="28"/>
          <w:szCs w:val="28"/>
        </w:rPr>
        <w:t>дружинникам</w:t>
      </w:r>
      <w:r w:rsidRPr="007936F8">
        <w:rPr>
          <w:rFonts w:ascii="Times New Roman" w:hAnsi="Times New Roman" w:cs="Times New Roman"/>
          <w:sz w:val="28"/>
          <w:szCs w:val="28"/>
        </w:rPr>
        <w:t xml:space="preserve"> вручены денежные премии или ценные подарки</w:t>
      </w:r>
      <w:r w:rsidR="009D2653">
        <w:rPr>
          <w:rFonts w:ascii="Times New Roman" w:hAnsi="Times New Roman" w:cs="Times New Roman"/>
          <w:sz w:val="28"/>
          <w:szCs w:val="28"/>
        </w:rPr>
        <w:t xml:space="preserve">, 157 общественников </w:t>
      </w:r>
      <w:r w:rsidRPr="007936F8">
        <w:rPr>
          <w:rFonts w:ascii="Times New Roman" w:hAnsi="Times New Roman" w:cs="Times New Roman"/>
          <w:sz w:val="28"/>
          <w:szCs w:val="28"/>
        </w:rPr>
        <w:t>награждены почетными грамотами</w:t>
      </w:r>
      <w:r w:rsidR="009D265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7936F8">
        <w:rPr>
          <w:rFonts w:ascii="Times New Roman" w:hAnsi="Times New Roman" w:cs="Times New Roman"/>
          <w:sz w:val="28"/>
          <w:szCs w:val="28"/>
        </w:rPr>
        <w:t>.</w:t>
      </w:r>
    </w:p>
    <w:p w:rsidR="009605A4" w:rsidRPr="007936F8" w:rsidRDefault="009605A4" w:rsidP="00843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прошедшего года оперативная обстановка характеризовалась как стабильная с низкой динамикой роста числа преступлений.</w:t>
      </w:r>
    </w:p>
    <w:p w:rsidR="009605A4" w:rsidRPr="007936F8" w:rsidRDefault="009605A4" w:rsidP="00843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Совершено 26 убийств, </w:t>
      </w:r>
      <w:r w:rsidR="00784C0F"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арегистрированные 119 фактов причинения тяжкого вреда здоровью, в том числе повлекшие смерть потерпевшего, раскрыты в полном объеме. </w:t>
      </w:r>
    </w:p>
    <w:p w:rsidR="009605A4" w:rsidRPr="007936F8" w:rsidRDefault="009605A4" w:rsidP="00843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профилактической и оперативно-</w:t>
      </w:r>
      <w:proofErr w:type="spellStart"/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D26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зыскной</w:t>
      </w:r>
      <w:proofErr w:type="spellEnd"/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27% сокращено количество краж из садовых домиков, на 17% краж с проникновением в жилище.</w:t>
      </w:r>
    </w:p>
    <w:p w:rsidR="009605A4" w:rsidRPr="007936F8" w:rsidRDefault="009605A4" w:rsidP="00843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существенно укрепило свои позиции по раскрытию преступлений, совершаемых в сфере </w:t>
      </w:r>
      <w:r w:rsidR="009D2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информационно-телекоммуникационных технологий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УМВД перв</w:t>
      </w:r>
      <w:r w:rsidR="009D26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крае смогл</w:t>
      </w:r>
      <w:r w:rsidR="009D26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сформировать алгоритм задержания и</w:t>
      </w:r>
      <w:r w:rsidRPr="004F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291" w:rsidRPr="004F12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7385" w:rsidRPr="004F129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зобл</w:t>
      </w:r>
      <w:r w:rsidR="004F1291" w:rsidRPr="004F12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7385" w:rsidRPr="004F12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r w:rsidRPr="004F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курьеров по дистанционным мошенничествам из серии «родственник попал в беду». В течение года задержано 28 фигурантов по 126 преступным эпизодам, где </w:t>
      </w:r>
      <w:r w:rsidR="009D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</w:t>
      </w:r>
      <w:r w:rsidR="009D26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м большинств</w:t>
      </w:r>
      <w:r w:rsidR="009D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случаев 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</w:t>
      </w:r>
      <w:r w:rsidR="009D2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выступали люди пожилого возраста. </w:t>
      </w:r>
    </w:p>
    <w:p w:rsidR="009605A4" w:rsidRPr="007936F8" w:rsidRDefault="009605A4" w:rsidP="00843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Значительные усилия были сосредоточены на предупреждении </w:t>
      </w:r>
      <w:proofErr w:type="spellStart"/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киберхищений</w:t>
      </w:r>
      <w:proofErr w:type="spellEnd"/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Второй год подряд </w:t>
      </w:r>
      <w:r w:rsidR="009D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полиции 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поэтапно, методично обходили дом за домом, населению роздано свыше пятисот тысяч листовок и памяток. Итог этой работы </w:t>
      </w:r>
      <w:r w:rsidR="009D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тысячи двухсот граждан самостоятельно отказались от совершения необдуманных переводов денежных средств интернет-мошенникам. </w:t>
      </w:r>
    </w:p>
    <w:p w:rsidR="009605A4" w:rsidRPr="007936F8" w:rsidRDefault="009605A4" w:rsidP="00843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в этой работе является раскрытие преступлений, 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совершенных при помощи интернет-технологий. В настоящее время процент расследованных уголовных дел по данной категории составляет 19%. </w:t>
      </w:r>
    </w:p>
    <w:p w:rsidR="009605A4" w:rsidRPr="007936F8" w:rsidRDefault="009605A4" w:rsidP="00843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важное направление – реализация государственной антинаркотической политики.</w:t>
      </w:r>
    </w:p>
    <w:p w:rsidR="009605A4" w:rsidRPr="007936F8" w:rsidRDefault="009605A4" w:rsidP="00843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незаконного оборота изъято свыше 35 кг наркотических средств, в том числе 11,5 кг синтетического происхождения, уничтожено 5,5 гектар</w:t>
      </w:r>
      <w:r w:rsidR="00527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дикорастущих наркосодержащих растений. </w:t>
      </w:r>
    </w:p>
    <w:p w:rsidR="009605A4" w:rsidRPr="007936F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тяжких и особо тяжких наркопреступлений задержано 647 граждан. </w:t>
      </w:r>
    </w:p>
    <w:p w:rsidR="009605A4" w:rsidRPr="007936F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>Важным направлением работы органов внутренних дел в 2022 году оставал</w:t>
      </w:r>
      <w:r w:rsidR="00950DB5">
        <w:rPr>
          <w:rFonts w:ascii="Times New Roman" w:hAnsi="Times New Roman" w:cs="Times New Roman"/>
          <w:sz w:val="28"/>
          <w:szCs w:val="28"/>
        </w:rPr>
        <w:t>а</w:t>
      </w:r>
      <w:r w:rsidRPr="007936F8">
        <w:rPr>
          <w:rFonts w:ascii="Times New Roman" w:hAnsi="Times New Roman" w:cs="Times New Roman"/>
          <w:sz w:val="28"/>
          <w:szCs w:val="28"/>
        </w:rPr>
        <w:t xml:space="preserve">сь декриминализация экономики и пресечение коррупционных проявлений. На территории города выявлено </w:t>
      </w:r>
      <w:r w:rsidRPr="007936F8">
        <w:rPr>
          <w:rFonts w:ascii="Times New Roman" w:hAnsi="Times New Roman" w:cs="Times New Roman"/>
          <w:iCs/>
          <w:sz w:val="28"/>
          <w:szCs w:val="28"/>
        </w:rPr>
        <w:t xml:space="preserve">495 </w:t>
      </w:r>
      <w:r w:rsidRPr="007936F8">
        <w:rPr>
          <w:rFonts w:ascii="Times New Roman" w:hAnsi="Times New Roman" w:cs="Times New Roman"/>
          <w:sz w:val="28"/>
          <w:szCs w:val="28"/>
        </w:rPr>
        <w:t xml:space="preserve">преступлений в различных отраслях экономики, каждое второе из них отнесено к тяжкому или особо тяжкому составу, из которых сотрудниками отдела по борьбе с экономическими преступлениями Управления выявлено и поставлено на учет 257 преступлений экономической направленности, из </w:t>
      </w:r>
      <w:r w:rsidR="00950DB5">
        <w:rPr>
          <w:rFonts w:ascii="Times New Roman" w:hAnsi="Times New Roman" w:cs="Times New Roman"/>
          <w:sz w:val="28"/>
          <w:szCs w:val="28"/>
        </w:rPr>
        <w:t>ни</w:t>
      </w:r>
      <w:r w:rsidRPr="007936F8">
        <w:rPr>
          <w:rFonts w:ascii="Times New Roman" w:hAnsi="Times New Roman" w:cs="Times New Roman"/>
          <w:sz w:val="28"/>
          <w:szCs w:val="28"/>
        </w:rPr>
        <w:t>х 139 - это тяжкие составы</w:t>
      </w:r>
      <w:r w:rsidRPr="007936F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936F8">
        <w:rPr>
          <w:rFonts w:ascii="Times New Roman" w:hAnsi="Times New Roman" w:cs="Times New Roman"/>
          <w:sz w:val="28"/>
          <w:szCs w:val="28"/>
        </w:rPr>
        <w:t xml:space="preserve">В </w:t>
      </w:r>
      <w:r w:rsidR="00950DB5">
        <w:rPr>
          <w:rFonts w:ascii="Times New Roman" w:hAnsi="Times New Roman" w:cs="Times New Roman"/>
          <w:sz w:val="28"/>
          <w:szCs w:val="28"/>
        </w:rPr>
        <w:t>цело</w:t>
      </w:r>
      <w:r w:rsidRPr="007936F8">
        <w:rPr>
          <w:rFonts w:ascii="Times New Roman" w:hAnsi="Times New Roman" w:cs="Times New Roman"/>
          <w:sz w:val="28"/>
          <w:szCs w:val="28"/>
        </w:rPr>
        <w:t>м по итогам года рост экономических преступлений составил 7,8%.</w:t>
      </w:r>
    </w:p>
    <w:p w:rsidR="009605A4" w:rsidRPr="007936F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>Задокументировано 136 преступлений коррупционной направленности. В результате предотвращено хищений на сумму, превышающую 150 млн. рублей. За получение взяток задержано 9 лиц. Пресечена деятельность незаконного канала поставки и реализации в городе табачной продукции. У преступников изъято фальсифицированной продукции на сумму свыше 8 млн. рублей.</w:t>
      </w:r>
    </w:p>
    <w:p w:rsidR="009605A4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Останавливаясь на вкладе</w:t>
      </w:r>
      <w:r w:rsidR="0095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в раскрытие преступлений</w:t>
      </w:r>
      <w:r w:rsidR="00675F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отметить </w:t>
      </w:r>
      <w:r w:rsidR="0067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</w:t>
      </w:r>
      <w:r w:rsidR="00675F2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розыска и патрульно-постовой службы, благодаря которым в целом показатель раскрываемости Управления повысился на 7,6%. На 29% возросло количество раскрытых сотрудниками УМВД преступлений </w:t>
      </w:r>
      <w:r w:rsidR="0067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«прошлых лет». Э</w:t>
      </w:r>
      <w:r w:rsidR="0095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одно из свидетельств 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принципиального подхода </w:t>
      </w:r>
      <w:r w:rsidR="0067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руководства УМВД 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к обеспечению неотвратимости наказания и восстановления прав граждан.</w:t>
      </w:r>
    </w:p>
    <w:p w:rsidR="00843A01" w:rsidRPr="00843A01" w:rsidRDefault="00843A01" w:rsidP="00843A0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43A01">
        <w:rPr>
          <w:rFonts w:ascii="Times New Roman" w:eastAsia="Calibri" w:hAnsi="Times New Roman" w:cs="Times New Roman"/>
          <w:sz w:val="28"/>
          <w:szCs w:val="28"/>
        </w:rPr>
        <w:t xml:space="preserve">В течение года </w:t>
      </w:r>
      <w:r w:rsidRPr="00843A01">
        <w:rPr>
          <w:rFonts w:ascii="Times New Roman" w:hAnsi="Times New Roman" w:cs="Times New Roman"/>
          <w:sz w:val="28"/>
          <w:szCs w:val="28"/>
        </w:rPr>
        <w:t>в местный и федеральный розыск объявлялось</w:t>
      </w:r>
      <w:r w:rsidR="000A1937">
        <w:rPr>
          <w:rFonts w:ascii="Times New Roman" w:hAnsi="Times New Roman" w:cs="Times New Roman"/>
          <w:sz w:val="28"/>
          <w:szCs w:val="28"/>
        </w:rPr>
        <w:t>:</w:t>
      </w:r>
      <w:r w:rsidRPr="00843A01">
        <w:rPr>
          <w:rFonts w:ascii="Times New Roman" w:hAnsi="Times New Roman" w:cs="Times New Roman"/>
          <w:sz w:val="28"/>
          <w:szCs w:val="28"/>
        </w:rPr>
        <w:t xml:space="preserve"> </w:t>
      </w:r>
      <w:r w:rsidR="000A1937">
        <w:rPr>
          <w:rFonts w:ascii="Times New Roman" w:hAnsi="Times New Roman" w:cs="Times New Roman"/>
          <w:sz w:val="28"/>
          <w:szCs w:val="28"/>
        </w:rPr>
        <w:t>551</w:t>
      </w:r>
      <w:r w:rsidRPr="00843A01">
        <w:rPr>
          <w:rFonts w:ascii="Times New Roman" w:hAnsi="Times New Roman" w:cs="Times New Roman"/>
          <w:sz w:val="28"/>
          <w:szCs w:val="28"/>
        </w:rPr>
        <w:t xml:space="preserve"> уголовны</w:t>
      </w:r>
      <w:r w:rsidR="000A1937">
        <w:rPr>
          <w:rFonts w:ascii="Times New Roman" w:hAnsi="Times New Roman" w:cs="Times New Roman"/>
          <w:sz w:val="28"/>
          <w:szCs w:val="28"/>
        </w:rPr>
        <w:t>й</w:t>
      </w:r>
      <w:r w:rsidRPr="00843A01">
        <w:rPr>
          <w:rFonts w:ascii="Times New Roman" w:hAnsi="Times New Roman" w:cs="Times New Roman"/>
          <w:sz w:val="28"/>
          <w:szCs w:val="28"/>
        </w:rPr>
        <w:t xml:space="preserve"> преступник и </w:t>
      </w:r>
      <w:r w:rsidR="000A1937">
        <w:rPr>
          <w:rFonts w:ascii="Times New Roman" w:hAnsi="Times New Roman" w:cs="Times New Roman"/>
          <w:sz w:val="28"/>
          <w:szCs w:val="28"/>
        </w:rPr>
        <w:t>1318</w:t>
      </w:r>
      <w:r w:rsidRPr="00843A01">
        <w:rPr>
          <w:rFonts w:ascii="Times New Roman" w:hAnsi="Times New Roman" w:cs="Times New Roman"/>
          <w:sz w:val="28"/>
          <w:szCs w:val="28"/>
        </w:rPr>
        <w:t xml:space="preserve"> без вести пропавших лиц. Из данного массива осталось не разыскано </w:t>
      </w:r>
      <w:r w:rsidR="000A1937">
        <w:rPr>
          <w:rFonts w:ascii="Times New Roman" w:hAnsi="Times New Roman" w:cs="Times New Roman"/>
          <w:sz w:val="28"/>
          <w:szCs w:val="28"/>
        </w:rPr>
        <w:t>35</w:t>
      </w:r>
      <w:r w:rsidRPr="00843A01">
        <w:rPr>
          <w:rFonts w:ascii="Times New Roman" w:hAnsi="Times New Roman" w:cs="Times New Roman"/>
          <w:sz w:val="28"/>
          <w:szCs w:val="28"/>
        </w:rPr>
        <w:t xml:space="preserve"> уголовных преступник</w:t>
      </w:r>
      <w:r w:rsidR="000A1937">
        <w:rPr>
          <w:rFonts w:ascii="Times New Roman" w:hAnsi="Times New Roman" w:cs="Times New Roman"/>
          <w:sz w:val="28"/>
          <w:szCs w:val="28"/>
        </w:rPr>
        <w:t>ов</w:t>
      </w:r>
      <w:r w:rsidRPr="00843A01">
        <w:rPr>
          <w:rFonts w:ascii="Times New Roman" w:hAnsi="Times New Roman" w:cs="Times New Roman"/>
          <w:sz w:val="28"/>
          <w:szCs w:val="28"/>
        </w:rPr>
        <w:t xml:space="preserve"> и 8 без вести пропавших лиц, при этом </w:t>
      </w:r>
      <w:r w:rsidR="00A519F8" w:rsidRPr="00843A01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843A01">
        <w:rPr>
          <w:rFonts w:ascii="Times New Roman" w:hAnsi="Times New Roman" w:cs="Times New Roman"/>
          <w:sz w:val="28"/>
          <w:szCs w:val="28"/>
        </w:rPr>
        <w:t xml:space="preserve">среди них нет. </w:t>
      </w:r>
    </w:p>
    <w:p w:rsidR="009605A4" w:rsidRPr="007936F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профилактика правонарушений и раскрытие преступлений была и остается одним из приоритетных направлений деятельности подразделений Управления. </w:t>
      </w:r>
      <w:r w:rsidRPr="007936F8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на 16,0% удалось сократить число преступлений, совершаемых в состоянии алкогольного опьянения, а также на 9,6% в жилом секторе. </w:t>
      </w:r>
    </w:p>
    <w:p w:rsidR="009605A4" w:rsidRPr="007936F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минувшем году решались вопросы по предупреждению происшествий на дорогах. </w:t>
      </w:r>
      <w:r w:rsidRPr="007936F8">
        <w:rPr>
          <w:rFonts w:ascii="Times New Roman" w:hAnsi="Times New Roman" w:cs="Times New Roman"/>
          <w:sz w:val="28"/>
          <w:szCs w:val="28"/>
        </w:rPr>
        <w:t xml:space="preserve">Принятые меры позволили на 11% </w:t>
      </w:r>
      <w:r w:rsidRPr="00950DB5">
        <w:rPr>
          <w:rFonts w:ascii="Times New Roman" w:hAnsi="Times New Roman" w:cs="Times New Roman"/>
          <w:sz w:val="28"/>
          <w:szCs w:val="28"/>
        </w:rPr>
        <w:t>(с 830 до 757)</w:t>
      </w:r>
      <w:r w:rsidRPr="007936F8">
        <w:rPr>
          <w:rFonts w:ascii="Times New Roman" w:hAnsi="Times New Roman" w:cs="Times New Roman"/>
          <w:sz w:val="28"/>
          <w:szCs w:val="28"/>
        </w:rPr>
        <w:t xml:space="preserve"> сократить массив учетных дорожно-транспортных происшествий на территории города. </w:t>
      </w:r>
    </w:p>
    <w:p w:rsidR="009605A4" w:rsidRPr="007936F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Отмечена положительная динамика по уменьшению количества пострадавших </w:t>
      </w:r>
      <w:r w:rsidRPr="00950DB5">
        <w:rPr>
          <w:rFonts w:ascii="Times New Roman" w:eastAsia="Times New Roman" w:hAnsi="Times New Roman" w:cs="Times New Roman"/>
          <w:sz w:val="28"/>
          <w:szCs w:val="28"/>
          <w:lang w:eastAsia="ru-RU"/>
        </w:rPr>
        <w:t>(с 1035 до 945, +8,7%),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результате ДТП погибло 32 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человека, из них один ребенок. </w:t>
      </w:r>
    </w:p>
    <w:p w:rsidR="009605A4" w:rsidRPr="007936F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Госавтоинспекции выявлено более 96 тысяч нарушений Правил дорожного движения, задержано более двух тысяч водителей, управлявших </w:t>
      </w:r>
      <w:r w:rsidR="0095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автомобилем 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опьянения, и свыше 1900 водителей, лишенных (не имеющих) права управления. </w:t>
      </w:r>
    </w:p>
    <w:p w:rsidR="009605A4" w:rsidRPr="007936F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>Несмотря на положительные моменты в оперативно-служебной деятельности</w:t>
      </w:r>
      <w:r w:rsidR="00950DB5">
        <w:rPr>
          <w:rFonts w:ascii="Times New Roman" w:hAnsi="Times New Roman" w:cs="Times New Roman"/>
          <w:sz w:val="28"/>
          <w:szCs w:val="28"/>
        </w:rPr>
        <w:t>,</w:t>
      </w:r>
      <w:r w:rsidRPr="007936F8">
        <w:rPr>
          <w:rFonts w:ascii="Times New Roman" w:hAnsi="Times New Roman" w:cs="Times New Roman"/>
          <w:sz w:val="28"/>
          <w:szCs w:val="28"/>
        </w:rPr>
        <w:t xml:space="preserve"> в работе УМВД имеется ряд проблемных направлений, на решение которых будут направлены усилия Барнаульского гарнизона в 2023 году.</w:t>
      </w:r>
    </w:p>
    <w:p w:rsidR="009605A4" w:rsidRPr="007936F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>Так, не полностью решена проблема роста уголовных деяний, совершаемых на улицах и в иных общественных местах г. Барнаула. В структуре уличной преступности увеличился массив преступлений, связанных с причинением вреда здоровью средней тяжести, совершением краж, в том числе в торговых точках города.</w:t>
      </w:r>
      <w:r w:rsidR="00BD3054" w:rsidRPr="007936F8">
        <w:rPr>
          <w:rFonts w:ascii="Times New Roman" w:hAnsi="Times New Roman" w:cs="Times New Roman"/>
          <w:sz w:val="28"/>
          <w:szCs w:val="28"/>
        </w:rPr>
        <w:t xml:space="preserve"> </w:t>
      </w:r>
      <w:r w:rsidRPr="007936F8">
        <w:rPr>
          <w:rFonts w:ascii="Times New Roman" w:hAnsi="Times New Roman" w:cs="Times New Roman"/>
          <w:sz w:val="28"/>
          <w:szCs w:val="28"/>
        </w:rPr>
        <w:t>Также возросло количество</w:t>
      </w:r>
      <w:r w:rsidR="00950DB5">
        <w:rPr>
          <w:rFonts w:ascii="Times New Roman" w:hAnsi="Times New Roman" w:cs="Times New Roman"/>
          <w:sz w:val="28"/>
          <w:szCs w:val="28"/>
        </w:rPr>
        <w:t xml:space="preserve"> фактов</w:t>
      </w:r>
      <w:r w:rsidRPr="007936F8">
        <w:rPr>
          <w:rFonts w:ascii="Times New Roman" w:hAnsi="Times New Roman" w:cs="Times New Roman"/>
          <w:sz w:val="28"/>
          <w:szCs w:val="28"/>
        </w:rPr>
        <w:t xml:space="preserve"> сбыт</w:t>
      </w:r>
      <w:r w:rsidR="00950DB5">
        <w:rPr>
          <w:rFonts w:ascii="Times New Roman" w:hAnsi="Times New Roman" w:cs="Times New Roman"/>
          <w:sz w:val="28"/>
          <w:szCs w:val="28"/>
        </w:rPr>
        <w:t>а</w:t>
      </w:r>
      <w:r w:rsidRPr="007936F8">
        <w:rPr>
          <w:rFonts w:ascii="Times New Roman" w:hAnsi="Times New Roman" w:cs="Times New Roman"/>
          <w:sz w:val="28"/>
          <w:szCs w:val="28"/>
        </w:rPr>
        <w:t xml:space="preserve"> наркотических средств.</w:t>
      </w:r>
    </w:p>
    <w:p w:rsidR="009605A4" w:rsidRPr="007936F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 xml:space="preserve">Одним из способов повышения эффективности обеспечения общественного порядка в общественных местах является совершенствование аппаратно-программного комплекса «Безопасный город», который по итогам 2022 года расширен до 140 видеокамер. В настоящее время контроль за обстановкой в общественных местах могут осуществлять не только сотрудники службы управления нарядами УМВД, но и дежурные части пунктов полиции «Южный» и «Новосиликатный». </w:t>
      </w:r>
    </w:p>
    <w:p w:rsidR="009605A4" w:rsidRPr="007936F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причиной совершения подростками пре</w:t>
      </w:r>
      <w:r w:rsidR="00485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ступлений и правонарушений являю</w:t>
      </w:r>
      <w:r w:rsidRPr="007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бесконтрольность и неблагополучная обстановка в семьях, в том числе находящихся в социально опасном положении. Поэтому в 2023 году профилактика правонарушений несовершеннолетних заслуживает особого внимания не только со стороны правоохранительных органов, но и комиссий по делам несовершеннолетних, иных субъектов системы профилактики, предусмотренных Федеральным законом от 24.06.1999 №120-ФЗ «Об основах системы профилактики безнадзорности и правонарушений несовершеннолетних». </w:t>
      </w:r>
    </w:p>
    <w:p w:rsidR="005B138A" w:rsidRPr="00485D88" w:rsidRDefault="009605A4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D88">
        <w:rPr>
          <w:rStyle w:val="11"/>
          <w:rFonts w:eastAsiaTheme="minorHAnsi"/>
          <w:spacing w:val="0"/>
          <w:sz w:val="28"/>
          <w:szCs w:val="28"/>
        </w:rPr>
        <w:t xml:space="preserve">С целью наращивания совместных усилий органов местного </w:t>
      </w:r>
      <w:r w:rsidRPr="00485D88">
        <w:rPr>
          <w:rFonts w:ascii="Times New Roman" w:hAnsi="Times New Roman" w:cs="Times New Roman"/>
          <w:sz w:val="28"/>
          <w:szCs w:val="28"/>
        </w:rPr>
        <w:t>самоуправления и УМВД в сфере противодействия преступности предлагается:</w:t>
      </w:r>
    </w:p>
    <w:p w:rsidR="005B138A" w:rsidRPr="007936F8" w:rsidRDefault="005B138A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AD0057" w:rsidRPr="0079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BA474E" w:rsidRPr="0079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предупреждения преступлений и правонарушений, совершаемых несовершеннолетними в каникулярный период, проработать вопрос о проведении на базе одного из летних оздоровительных учреждений города Барнаула профильной смены для детей с девиантным поведением, состоящих </w:t>
      </w:r>
      <w:r w:rsidR="00BA474E" w:rsidRPr="004F1291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профилактическ</w:t>
      </w:r>
      <w:r w:rsidR="004F1291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BA474E" w:rsidRPr="004F1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</w:t>
      </w:r>
      <w:r w:rsidR="004F129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A474E" w:rsidRPr="004F1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474E" w:rsidRPr="0079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органах системы профилактики</w:t>
      </w:r>
      <w:r w:rsidR="0058497C" w:rsidRPr="0079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="00294CD0" w:rsidRPr="0079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увеличения количества мест для </w:t>
      </w:r>
      <w:r w:rsidR="0058497C" w:rsidRPr="0079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трудоустройства несовершеннолетних</w:t>
      </w:r>
      <w:r w:rsidR="00294CD0" w:rsidRPr="0079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семей, находящихся в социально</w:t>
      </w:r>
      <w:r w:rsidR="001A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4CD0" w:rsidRPr="0079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опасном положении</w:t>
      </w:r>
      <w:r w:rsidRPr="007936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6898" w:rsidRPr="007936F8" w:rsidRDefault="00E26898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F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46FF8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УМВД</w:t>
      </w:r>
      <w:r w:rsidR="00F63B4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46FF8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 Алтайским краевым наркологическим диспансером проработать вопрос об активизации проведения информационно-пропагандисткой кампании, направленной на предотвращение потребления наркотических средств и психоактивных </w:t>
      </w:r>
      <w:r w:rsidR="00046FF8" w:rsidRPr="007936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веществ населением города Барнаула;</w:t>
      </w:r>
    </w:p>
    <w:p w:rsidR="008F2B16" w:rsidRPr="007936F8" w:rsidRDefault="00046FF8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D0057" w:rsidRPr="007936F8">
        <w:rPr>
          <w:rFonts w:ascii="Times New Roman" w:hAnsi="Times New Roman" w:cs="Times New Roman"/>
          <w:color w:val="000000"/>
          <w:sz w:val="28"/>
          <w:szCs w:val="28"/>
        </w:rPr>
        <w:t>Для продолжения работы по профилактик</w:t>
      </w:r>
      <w:r w:rsidR="00B87299" w:rsidRPr="007936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0057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преступлений, совершаемых </w:t>
      </w:r>
      <w:r w:rsidR="00B87299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информационно-телекоммуникационных </w:t>
      </w:r>
      <w:r w:rsidR="00AD0057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технологий, проработать вопрос об изготовлении листовок с </w:t>
      </w:r>
      <w:r w:rsidR="0040506A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описанием </w:t>
      </w:r>
      <w:r w:rsidR="00AD0057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актуальных способов </w:t>
      </w:r>
      <w:r w:rsidR="00B87299" w:rsidRPr="007936F8">
        <w:rPr>
          <w:rFonts w:ascii="Times New Roman" w:hAnsi="Times New Roman" w:cs="Times New Roman"/>
          <w:color w:val="000000"/>
          <w:sz w:val="28"/>
          <w:szCs w:val="28"/>
        </w:rPr>
        <w:t>мошеннических действий</w:t>
      </w:r>
      <w:r w:rsidR="0040506A" w:rsidRPr="007936F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D0057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FBA" w:rsidRPr="007936F8" w:rsidRDefault="008F2B16" w:rsidP="00843A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81B4A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r w:rsidR="00B87299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</w:t>
      </w:r>
      <w:r w:rsidR="00381B4A" w:rsidRPr="007936F8">
        <w:rPr>
          <w:rFonts w:ascii="Times New Roman" w:hAnsi="Times New Roman" w:cs="Times New Roman"/>
          <w:color w:val="000000"/>
          <w:sz w:val="28"/>
          <w:szCs w:val="28"/>
        </w:rPr>
        <w:t>аварийности</w:t>
      </w:r>
      <w:r w:rsidR="00F51FBA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, снижения тяжести последствий </w:t>
      </w:r>
      <w:r w:rsidR="00B87299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дорожно-транспортных происшествий проработать вопрос о </w:t>
      </w:r>
      <w:r w:rsidR="00AD0057" w:rsidRPr="007936F8">
        <w:rPr>
          <w:rFonts w:ascii="Times New Roman" w:hAnsi="Times New Roman" w:cs="Times New Roman"/>
          <w:color w:val="000000"/>
          <w:sz w:val="28"/>
          <w:szCs w:val="28"/>
        </w:rPr>
        <w:t>строительств</w:t>
      </w:r>
      <w:r w:rsidR="00B87299" w:rsidRPr="007936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0057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 линии искусственного </w:t>
      </w:r>
      <w:r w:rsidR="00F51FBA" w:rsidRPr="007936F8">
        <w:rPr>
          <w:rFonts w:ascii="Times New Roman" w:hAnsi="Times New Roman" w:cs="Times New Roman"/>
          <w:color w:val="000000"/>
          <w:sz w:val="28"/>
          <w:szCs w:val="28"/>
        </w:rPr>
        <w:t>освещени</w:t>
      </w:r>
      <w:r w:rsidR="00AD0057" w:rsidRPr="007936F8">
        <w:rPr>
          <w:rFonts w:ascii="Times New Roman" w:hAnsi="Times New Roman" w:cs="Times New Roman"/>
          <w:color w:val="000000"/>
          <w:sz w:val="28"/>
          <w:szCs w:val="28"/>
        </w:rPr>
        <w:t>я на</w:t>
      </w:r>
      <w:r w:rsidR="00F51FBA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AD0057" w:rsidRPr="007936F8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F51FBA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 дорог, расположенны</w:t>
      </w:r>
      <w:r w:rsidR="00AD0057" w:rsidRPr="007936F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51FBA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DB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81B4A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9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F51FBA" w:rsidRPr="007936F8">
        <w:rPr>
          <w:rFonts w:ascii="Times New Roman" w:hAnsi="Times New Roman" w:cs="Times New Roman"/>
          <w:color w:val="000000"/>
          <w:sz w:val="28"/>
          <w:szCs w:val="28"/>
        </w:rPr>
        <w:t>ул. Власихинская от ул. Попова до Павловского тракта, Южн</w:t>
      </w:r>
      <w:r w:rsidR="00B87299" w:rsidRPr="007936F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51FBA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 тракт</w:t>
      </w:r>
      <w:r w:rsidR="00B87299" w:rsidRPr="007936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51FBA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519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F51FBA" w:rsidRPr="007936F8">
        <w:rPr>
          <w:rFonts w:ascii="Times New Roman" w:hAnsi="Times New Roman" w:cs="Times New Roman"/>
          <w:color w:val="000000"/>
          <w:sz w:val="28"/>
          <w:szCs w:val="28"/>
        </w:rPr>
        <w:t>ул. Ленточный бор до ул. Герцена, а также</w:t>
      </w:r>
      <w:r w:rsidR="00950DB5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F51FBA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AD0057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Весенняя </w:t>
      </w:r>
      <w:r w:rsidR="00F51FBA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519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F51FBA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AD0057" w:rsidRPr="007936F8">
        <w:rPr>
          <w:rFonts w:ascii="Times New Roman" w:hAnsi="Times New Roman" w:cs="Times New Roman"/>
          <w:color w:val="000000"/>
          <w:sz w:val="28"/>
          <w:szCs w:val="28"/>
        </w:rPr>
        <w:t>Новосибирской в границах пос</w:t>
      </w:r>
      <w:r w:rsidR="00F51FBA" w:rsidRPr="007936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0057" w:rsidRPr="007936F8">
        <w:rPr>
          <w:rFonts w:ascii="Times New Roman" w:hAnsi="Times New Roman" w:cs="Times New Roman"/>
          <w:color w:val="000000"/>
          <w:sz w:val="28"/>
          <w:szCs w:val="28"/>
        </w:rPr>
        <w:t xml:space="preserve"> Новосиликатный.</w:t>
      </w:r>
    </w:p>
    <w:p w:rsidR="00A519F8" w:rsidRDefault="00A519F8" w:rsidP="0095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9F8" w:rsidRDefault="00A519F8" w:rsidP="0095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8A" w:rsidRPr="007936F8" w:rsidRDefault="005B138A" w:rsidP="0095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605A4" w:rsidRPr="007936F8">
        <w:rPr>
          <w:rFonts w:ascii="Times New Roman" w:hAnsi="Times New Roman" w:cs="Times New Roman"/>
          <w:sz w:val="28"/>
          <w:szCs w:val="28"/>
        </w:rPr>
        <w:t>У</w:t>
      </w:r>
      <w:r w:rsidRPr="007936F8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950DB5" w:rsidRDefault="009605A4" w:rsidP="0095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>М</w:t>
      </w:r>
      <w:r w:rsidR="00950DB5">
        <w:rPr>
          <w:rFonts w:ascii="Times New Roman" w:hAnsi="Times New Roman" w:cs="Times New Roman"/>
          <w:sz w:val="28"/>
          <w:szCs w:val="28"/>
        </w:rPr>
        <w:t>инистерства внутренних дел</w:t>
      </w:r>
      <w:r w:rsidRPr="007936F8">
        <w:rPr>
          <w:rFonts w:ascii="Times New Roman" w:hAnsi="Times New Roman" w:cs="Times New Roman"/>
          <w:sz w:val="28"/>
          <w:szCs w:val="28"/>
        </w:rPr>
        <w:t xml:space="preserve"> России </w:t>
      </w:r>
    </w:p>
    <w:p w:rsidR="005B138A" w:rsidRPr="007936F8" w:rsidRDefault="009605A4" w:rsidP="00950D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F8">
        <w:rPr>
          <w:rFonts w:ascii="Times New Roman" w:hAnsi="Times New Roman" w:cs="Times New Roman"/>
          <w:sz w:val="28"/>
          <w:szCs w:val="28"/>
        </w:rPr>
        <w:t>по г</w:t>
      </w:r>
      <w:r w:rsidR="00950DB5">
        <w:rPr>
          <w:rFonts w:ascii="Times New Roman" w:hAnsi="Times New Roman" w:cs="Times New Roman"/>
          <w:sz w:val="28"/>
          <w:szCs w:val="28"/>
        </w:rPr>
        <w:t>ороду</w:t>
      </w:r>
      <w:r w:rsidRPr="007936F8">
        <w:rPr>
          <w:rFonts w:ascii="Times New Roman" w:hAnsi="Times New Roman" w:cs="Times New Roman"/>
          <w:sz w:val="28"/>
          <w:szCs w:val="28"/>
        </w:rPr>
        <w:t xml:space="preserve"> Барнаулу</w:t>
      </w:r>
      <w:r w:rsidR="005B138A" w:rsidRPr="007936F8">
        <w:rPr>
          <w:rFonts w:ascii="Times New Roman" w:hAnsi="Times New Roman" w:cs="Times New Roman"/>
          <w:sz w:val="28"/>
          <w:szCs w:val="28"/>
        </w:rPr>
        <w:t xml:space="preserve"> </w:t>
      </w:r>
      <w:r w:rsidR="005B138A" w:rsidRPr="007936F8">
        <w:rPr>
          <w:rFonts w:ascii="Times New Roman" w:hAnsi="Times New Roman" w:cs="Times New Roman"/>
          <w:sz w:val="28"/>
          <w:szCs w:val="28"/>
        </w:rPr>
        <w:tab/>
      </w:r>
      <w:r w:rsidR="005B138A" w:rsidRPr="007936F8">
        <w:rPr>
          <w:rFonts w:ascii="Times New Roman" w:hAnsi="Times New Roman" w:cs="Times New Roman"/>
          <w:sz w:val="28"/>
          <w:szCs w:val="28"/>
        </w:rPr>
        <w:tab/>
      </w:r>
      <w:r w:rsidR="005B138A" w:rsidRPr="007936F8">
        <w:rPr>
          <w:rFonts w:ascii="Times New Roman" w:hAnsi="Times New Roman" w:cs="Times New Roman"/>
          <w:sz w:val="28"/>
          <w:szCs w:val="28"/>
        </w:rPr>
        <w:tab/>
      </w:r>
      <w:r w:rsidR="005B138A" w:rsidRPr="007936F8">
        <w:rPr>
          <w:rFonts w:ascii="Times New Roman" w:hAnsi="Times New Roman" w:cs="Times New Roman"/>
          <w:sz w:val="28"/>
          <w:szCs w:val="28"/>
        </w:rPr>
        <w:tab/>
      </w:r>
      <w:r w:rsidR="005B138A" w:rsidRPr="007936F8">
        <w:rPr>
          <w:rFonts w:ascii="Times New Roman" w:hAnsi="Times New Roman" w:cs="Times New Roman"/>
          <w:sz w:val="28"/>
          <w:szCs w:val="28"/>
        </w:rPr>
        <w:tab/>
      </w:r>
      <w:r w:rsidR="005B138A" w:rsidRPr="007936F8">
        <w:rPr>
          <w:rFonts w:ascii="Times New Roman" w:hAnsi="Times New Roman" w:cs="Times New Roman"/>
          <w:sz w:val="28"/>
          <w:szCs w:val="28"/>
        </w:rPr>
        <w:tab/>
      </w:r>
      <w:r w:rsidR="005B138A" w:rsidRPr="007936F8">
        <w:rPr>
          <w:rFonts w:ascii="Times New Roman" w:hAnsi="Times New Roman" w:cs="Times New Roman"/>
          <w:sz w:val="28"/>
          <w:szCs w:val="28"/>
        </w:rPr>
        <w:tab/>
        <w:t>А.С. Майдоров</w:t>
      </w:r>
    </w:p>
    <w:sectPr w:rsidR="005B138A" w:rsidRPr="007936F8" w:rsidSect="004F1291">
      <w:headerReference w:type="default" r:id="rId8"/>
      <w:headerReference w:type="first" r:id="rId9"/>
      <w:pgSz w:w="11906" w:h="16838"/>
      <w:pgMar w:top="1134" w:right="567" w:bottom="1134" w:left="1985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49" w:rsidRDefault="000B4449" w:rsidP="00C561C0">
      <w:pPr>
        <w:spacing w:after="0" w:line="240" w:lineRule="auto"/>
      </w:pPr>
      <w:r>
        <w:separator/>
      </w:r>
    </w:p>
  </w:endnote>
  <w:endnote w:type="continuationSeparator" w:id="0">
    <w:p w:rsidR="000B4449" w:rsidRDefault="000B4449" w:rsidP="00C5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49" w:rsidRDefault="000B4449" w:rsidP="00C561C0">
      <w:pPr>
        <w:spacing w:after="0" w:line="240" w:lineRule="auto"/>
      </w:pPr>
      <w:r>
        <w:separator/>
      </w:r>
    </w:p>
  </w:footnote>
  <w:footnote w:type="continuationSeparator" w:id="0">
    <w:p w:rsidR="000B4449" w:rsidRDefault="000B4449" w:rsidP="00C561C0">
      <w:pPr>
        <w:spacing w:after="0" w:line="240" w:lineRule="auto"/>
      </w:pPr>
      <w:r>
        <w:continuationSeparator/>
      </w:r>
    </w:p>
  </w:footnote>
  <w:footnote w:id="1">
    <w:p w:rsidR="007936F8" w:rsidRPr="007936F8" w:rsidRDefault="007936F8">
      <w:pPr>
        <w:pStyle w:val="ae"/>
        <w:rPr>
          <w:rFonts w:ascii="Times New Roman" w:hAnsi="Times New Roman" w:cs="Times New Roman"/>
        </w:rPr>
      </w:pPr>
      <w:r w:rsidRPr="007936F8">
        <w:rPr>
          <w:rStyle w:val="af0"/>
          <w:rFonts w:ascii="Times New Roman" w:hAnsi="Times New Roman" w:cs="Times New Roman"/>
        </w:rPr>
        <w:footnoteRef/>
      </w:r>
      <w:r w:rsidRPr="007936F8">
        <w:rPr>
          <w:rFonts w:ascii="Times New Roman" w:hAnsi="Times New Roman" w:cs="Times New Roman"/>
        </w:rPr>
        <w:t xml:space="preserve"> Далее – «УМВД» или «Управление».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107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F22" w:rsidRPr="00A519F8" w:rsidRDefault="00675F22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519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19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19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680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519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1B32" w:rsidRDefault="006C1B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B32" w:rsidRDefault="006C1B32">
    <w:pPr>
      <w:pStyle w:val="aa"/>
      <w:jc w:val="center"/>
    </w:pPr>
  </w:p>
  <w:p w:rsidR="006C1B32" w:rsidRDefault="006C1B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355F"/>
    <w:multiLevelType w:val="hybridMultilevel"/>
    <w:tmpl w:val="6038D3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042E82"/>
    <w:multiLevelType w:val="multilevel"/>
    <w:tmpl w:val="F140ECB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D1422"/>
    <w:multiLevelType w:val="hybridMultilevel"/>
    <w:tmpl w:val="04162A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1A63C8"/>
    <w:multiLevelType w:val="multilevel"/>
    <w:tmpl w:val="6CF0C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C0"/>
    <w:rsid w:val="00007AD0"/>
    <w:rsid w:val="0002154A"/>
    <w:rsid w:val="0004623C"/>
    <w:rsid w:val="00046FF8"/>
    <w:rsid w:val="00056A20"/>
    <w:rsid w:val="00071FDA"/>
    <w:rsid w:val="0009104E"/>
    <w:rsid w:val="000A1937"/>
    <w:rsid w:val="000B4449"/>
    <w:rsid w:val="000C51DF"/>
    <w:rsid w:val="00113421"/>
    <w:rsid w:val="00170C01"/>
    <w:rsid w:val="001846CA"/>
    <w:rsid w:val="001879E4"/>
    <w:rsid w:val="001A05CD"/>
    <w:rsid w:val="001A26F6"/>
    <w:rsid w:val="001B0A10"/>
    <w:rsid w:val="001B5950"/>
    <w:rsid w:val="001F6060"/>
    <w:rsid w:val="00262484"/>
    <w:rsid w:val="0026297E"/>
    <w:rsid w:val="00290526"/>
    <w:rsid w:val="00294CD0"/>
    <w:rsid w:val="0030452A"/>
    <w:rsid w:val="00351E23"/>
    <w:rsid w:val="00362B53"/>
    <w:rsid w:val="00371FF2"/>
    <w:rsid w:val="00381B4A"/>
    <w:rsid w:val="0040506A"/>
    <w:rsid w:val="00422B86"/>
    <w:rsid w:val="00430FBF"/>
    <w:rsid w:val="004405BE"/>
    <w:rsid w:val="00485D88"/>
    <w:rsid w:val="004F1291"/>
    <w:rsid w:val="00504856"/>
    <w:rsid w:val="00527385"/>
    <w:rsid w:val="00557C5A"/>
    <w:rsid w:val="005667F9"/>
    <w:rsid w:val="0058497C"/>
    <w:rsid w:val="005940EB"/>
    <w:rsid w:val="005B138A"/>
    <w:rsid w:val="005C43C4"/>
    <w:rsid w:val="00675F22"/>
    <w:rsid w:val="00683675"/>
    <w:rsid w:val="006B1AEC"/>
    <w:rsid w:val="006C1B32"/>
    <w:rsid w:val="00711CEF"/>
    <w:rsid w:val="007210BF"/>
    <w:rsid w:val="00730618"/>
    <w:rsid w:val="007356E1"/>
    <w:rsid w:val="0076385E"/>
    <w:rsid w:val="00784C0F"/>
    <w:rsid w:val="007879EC"/>
    <w:rsid w:val="007936F8"/>
    <w:rsid w:val="00823AF1"/>
    <w:rsid w:val="00831327"/>
    <w:rsid w:val="00843A01"/>
    <w:rsid w:val="0086067C"/>
    <w:rsid w:val="008F2B16"/>
    <w:rsid w:val="00923CF8"/>
    <w:rsid w:val="0093140B"/>
    <w:rsid w:val="00934990"/>
    <w:rsid w:val="009408FB"/>
    <w:rsid w:val="00950DB5"/>
    <w:rsid w:val="009605A4"/>
    <w:rsid w:val="00981721"/>
    <w:rsid w:val="00987459"/>
    <w:rsid w:val="009A1534"/>
    <w:rsid w:val="009A3A30"/>
    <w:rsid w:val="009D2653"/>
    <w:rsid w:val="00A36412"/>
    <w:rsid w:val="00A519F8"/>
    <w:rsid w:val="00A83707"/>
    <w:rsid w:val="00A86809"/>
    <w:rsid w:val="00AC1CBE"/>
    <w:rsid w:val="00AD0057"/>
    <w:rsid w:val="00AE6336"/>
    <w:rsid w:val="00AF00CB"/>
    <w:rsid w:val="00B10AF4"/>
    <w:rsid w:val="00B15F07"/>
    <w:rsid w:val="00B723DB"/>
    <w:rsid w:val="00B87299"/>
    <w:rsid w:val="00BA474E"/>
    <w:rsid w:val="00BC6D24"/>
    <w:rsid w:val="00BD156F"/>
    <w:rsid w:val="00BD3054"/>
    <w:rsid w:val="00C3143C"/>
    <w:rsid w:val="00C41B00"/>
    <w:rsid w:val="00C550CB"/>
    <w:rsid w:val="00C561C0"/>
    <w:rsid w:val="00CA2716"/>
    <w:rsid w:val="00D5372C"/>
    <w:rsid w:val="00D57886"/>
    <w:rsid w:val="00D77C6B"/>
    <w:rsid w:val="00DB3A13"/>
    <w:rsid w:val="00DB71AE"/>
    <w:rsid w:val="00DD3A92"/>
    <w:rsid w:val="00DD5233"/>
    <w:rsid w:val="00E07EB8"/>
    <w:rsid w:val="00E26898"/>
    <w:rsid w:val="00E314DD"/>
    <w:rsid w:val="00E81EAC"/>
    <w:rsid w:val="00EB68DB"/>
    <w:rsid w:val="00EC782B"/>
    <w:rsid w:val="00EE1477"/>
    <w:rsid w:val="00F111DF"/>
    <w:rsid w:val="00F5123E"/>
    <w:rsid w:val="00F51FBA"/>
    <w:rsid w:val="00F62CAC"/>
    <w:rsid w:val="00F63B4A"/>
    <w:rsid w:val="00F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67BA8-FC24-4477-A00E-1F741DFF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2B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6"/>
    <w:rsid w:val="00C561C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C561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C561C0"/>
    <w:pPr>
      <w:widowControl w:val="0"/>
      <w:shd w:val="clear" w:color="auto" w:fill="FFFFFF"/>
      <w:spacing w:after="0" w:line="90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4">
    <w:name w:val="Сноска_"/>
    <w:basedOn w:val="a0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5">
    <w:name w:val="Сноска"/>
    <w:basedOn w:val="a4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rsid w:val="00C561C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0">
    <w:name w:val="Основной текст (5)"/>
    <w:basedOn w:val="5"/>
    <w:rsid w:val="00C561C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3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3">
    <w:name w:val="Основной текст3"/>
    <w:basedOn w:val="a3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3"/>
    <w:rsid w:val="00C56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41">
    <w:name w:val="Основной текст4"/>
    <w:basedOn w:val="a3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1B5950"/>
    <w:pPr>
      <w:ind w:left="720"/>
      <w:contextualSpacing/>
    </w:pPr>
  </w:style>
  <w:style w:type="paragraph" w:customStyle="1" w:styleId="style5">
    <w:name w:val="style5"/>
    <w:basedOn w:val="a"/>
    <w:rsid w:val="0073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2B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FD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96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60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05A4"/>
  </w:style>
  <w:style w:type="paragraph" w:styleId="ac">
    <w:name w:val="footer"/>
    <w:basedOn w:val="a"/>
    <w:link w:val="ad"/>
    <w:uiPriority w:val="99"/>
    <w:unhideWhenUsed/>
    <w:rsid w:val="00960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05A4"/>
  </w:style>
  <w:style w:type="paragraph" w:styleId="ae">
    <w:name w:val="footnote text"/>
    <w:basedOn w:val="a"/>
    <w:link w:val="af"/>
    <w:uiPriority w:val="99"/>
    <w:semiHidden/>
    <w:unhideWhenUsed/>
    <w:rsid w:val="007936F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936F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936F8"/>
    <w:rPr>
      <w:vertAlign w:val="superscript"/>
    </w:rPr>
  </w:style>
  <w:style w:type="character" w:styleId="af1">
    <w:name w:val="Strong"/>
    <w:basedOn w:val="a0"/>
    <w:uiPriority w:val="22"/>
    <w:qFormat/>
    <w:rsid w:val="00950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3E50-9C50-42FE-B131-A3B21497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Марина В. Акишева</cp:lastModifiedBy>
  <cp:revision>2</cp:revision>
  <cp:lastPrinted>2023-03-02T09:02:00Z</cp:lastPrinted>
  <dcterms:created xsi:type="dcterms:W3CDTF">2023-06-27T04:24:00Z</dcterms:created>
  <dcterms:modified xsi:type="dcterms:W3CDTF">2023-06-27T04:24:00Z</dcterms:modified>
</cp:coreProperties>
</file>