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4C" w:rsidRPr="006F6251" w:rsidRDefault="00E7514C">
      <w:pPr>
        <w:pStyle w:val="ConsPlusTitlePage"/>
      </w:pPr>
      <w:r w:rsidRPr="006F6251">
        <w:t xml:space="preserve">Документ предоставлен </w:t>
      </w:r>
      <w:hyperlink r:id="rId5">
        <w:proofErr w:type="spellStart"/>
        <w:r w:rsidRPr="006F6251">
          <w:t>КонсультантПлюс</w:t>
        </w:r>
        <w:proofErr w:type="spellEnd"/>
      </w:hyperlink>
      <w:r w:rsidRPr="006F6251">
        <w:br/>
      </w:r>
    </w:p>
    <w:p w:rsidR="00E7514C" w:rsidRPr="006F6251" w:rsidRDefault="00E7514C">
      <w:pPr>
        <w:pStyle w:val="ConsPlusNormal"/>
        <w:jc w:val="both"/>
        <w:outlineLvl w:val="0"/>
      </w:pPr>
    </w:p>
    <w:p w:rsidR="00E7514C" w:rsidRPr="006F6251" w:rsidRDefault="00E7514C">
      <w:pPr>
        <w:pStyle w:val="ConsPlusTitle"/>
        <w:jc w:val="center"/>
        <w:outlineLvl w:val="0"/>
      </w:pPr>
      <w:bookmarkStart w:id="0" w:name="_GoBack"/>
      <w:bookmarkEnd w:id="0"/>
      <w:r w:rsidRPr="006F6251">
        <w:t>БАРНАУЛЬСКАЯ ГОРОДСКАЯ ДУМА</w:t>
      </w:r>
    </w:p>
    <w:p w:rsidR="00E7514C" w:rsidRPr="006F6251" w:rsidRDefault="00E7514C">
      <w:pPr>
        <w:pStyle w:val="ConsPlusTitle"/>
        <w:jc w:val="center"/>
      </w:pPr>
    </w:p>
    <w:p w:rsidR="00E7514C" w:rsidRPr="006F6251" w:rsidRDefault="00E7514C">
      <w:pPr>
        <w:pStyle w:val="ConsPlusTitle"/>
        <w:jc w:val="center"/>
      </w:pPr>
      <w:r w:rsidRPr="006F6251">
        <w:t>РЕШЕНИЕ</w:t>
      </w:r>
    </w:p>
    <w:p w:rsidR="00E7514C" w:rsidRPr="006F6251" w:rsidRDefault="00E7514C">
      <w:pPr>
        <w:pStyle w:val="ConsPlusTitle"/>
        <w:jc w:val="center"/>
      </w:pPr>
    </w:p>
    <w:p w:rsidR="00E7514C" w:rsidRPr="006F6251" w:rsidRDefault="00E7514C">
      <w:pPr>
        <w:pStyle w:val="ConsPlusTitle"/>
        <w:jc w:val="center"/>
      </w:pPr>
      <w:r w:rsidRPr="006F6251">
        <w:t>от 28 марта 2008 г. N 739</w:t>
      </w:r>
    </w:p>
    <w:p w:rsidR="00E7514C" w:rsidRPr="006F6251" w:rsidRDefault="00E7514C">
      <w:pPr>
        <w:pStyle w:val="ConsPlusTitle"/>
        <w:jc w:val="center"/>
      </w:pPr>
    </w:p>
    <w:p w:rsidR="00E7514C" w:rsidRPr="006F6251" w:rsidRDefault="00E7514C">
      <w:pPr>
        <w:pStyle w:val="ConsPlusTitle"/>
        <w:jc w:val="center"/>
      </w:pPr>
      <w:r w:rsidRPr="006F6251">
        <w:t>ОБ УТВЕРЖДЕНИИ РЕЕСТРА ДОЛЖНОСТЕЙ</w:t>
      </w:r>
    </w:p>
    <w:p w:rsidR="00E7514C" w:rsidRPr="006F6251" w:rsidRDefault="00E7514C">
      <w:pPr>
        <w:pStyle w:val="ConsPlusTitle"/>
        <w:jc w:val="center"/>
      </w:pPr>
      <w:r w:rsidRPr="006F6251">
        <w:t>МУНИЦИПАЛЬНОЙ СЛУЖБЫ ГОРОДА БАРНАУЛА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 xml:space="preserve">В соответствии с Федеральным </w:t>
      </w:r>
      <w:hyperlink r:id="rId6">
        <w:r w:rsidRPr="006F6251">
          <w:t>законом</w:t>
        </w:r>
      </w:hyperlink>
      <w:r w:rsidRPr="006F6251">
        <w:t xml:space="preserve"> от 02.03.2007 N 25-ФЗ "О муниципальной службе в Российской Федерации", </w:t>
      </w:r>
      <w:hyperlink r:id="rId7">
        <w:r w:rsidRPr="006F6251">
          <w:t>законом</w:t>
        </w:r>
      </w:hyperlink>
      <w:r w:rsidRPr="006F6251">
        <w:t xml:space="preserve"> Алтайского края от 07.12.2007 N 134-ЗС "О муниципальной службе в Алтайском крае" городская Дума решила: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 xml:space="preserve">1. Утвердить </w:t>
      </w:r>
      <w:hyperlink w:anchor="P27">
        <w:r w:rsidRPr="006F6251">
          <w:t>Реестр</w:t>
        </w:r>
      </w:hyperlink>
      <w:r w:rsidRPr="006F6251">
        <w:t xml:space="preserve"> должностей муниципальной службы города Барнаула (приложение).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 xml:space="preserve">2. </w:t>
      </w:r>
      <w:proofErr w:type="gramStart"/>
      <w:r w:rsidRPr="006F6251">
        <w:t xml:space="preserve">Решения Барнаульской городской Думы от 30.07.2004 </w:t>
      </w:r>
      <w:hyperlink r:id="rId8">
        <w:r w:rsidRPr="006F6251">
          <w:t>N 8</w:t>
        </w:r>
      </w:hyperlink>
      <w:r w:rsidRPr="006F6251">
        <w:t xml:space="preserve"> "Об утверждении Реестра муниципальных должностей муниципальной службы в г. Барнауле", от 27.01.2006 </w:t>
      </w:r>
      <w:hyperlink r:id="rId9">
        <w:r w:rsidRPr="006F6251">
          <w:t>N 277</w:t>
        </w:r>
      </w:hyperlink>
      <w:r w:rsidRPr="006F6251">
        <w:t xml:space="preserve"> "О внесении дополнения в решение городской Думы от 30 июля 2004 г. N 8 "Об утверждении Реестра муниципальных должностей муниципальной службы в г. Барнауле", от 22.12.2006 </w:t>
      </w:r>
      <w:hyperlink r:id="rId10">
        <w:r w:rsidRPr="006F6251">
          <w:t>N 491</w:t>
        </w:r>
      </w:hyperlink>
      <w:r w:rsidRPr="006F6251">
        <w:t xml:space="preserve"> "О внесении изменений в решение городской Думы от 30 июля</w:t>
      </w:r>
      <w:proofErr w:type="gramEnd"/>
      <w:r w:rsidRPr="006F6251">
        <w:t xml:space="preserve"> </w:t>
      </w:r>
      <w:proofErr w:type="gramStart"/>
      <w:r w:rsidRPr="006F6251">
        <w:t xml:space="preserve">2004 г. N 8 "Об утверждении Реестра муниципальных должностей муниципальной службы в г. Барнауле" (в ред. решения от 27 января 2006 г. N 277)", от 27.02.2007 </w:t>
      </w:r>
      <w:hyperlink r:id="rId11">
        <w:r w:rsidRPr="006F6251">
          <w:t>N 530</w:t>
        </w:r>
      </w:hyperlink>
      <w:r w:rsidRPr="006F6251">
        <w:t xml:space="preserve"> "О внесении изменения в решение городской Думы от 20 июля 2004 г. N 8 "Об утверждении Реестра муниципальных должностей муниципальной службы в г. Барнауле" (в ред. решения от 22 декабря 2006 г</w:t>
      </w:r>
      <w:proofErr w:type="gramEnd"/>
      <w:r w:rsidRPr="006F6251">
        <w:t xml:space="preserve">. </w:t>
      </w:r>
      <w:proofErr w:type="gramStart"/>
      <w:r w:rsidRPr="006F6251">
        <w:t>N 491)" считать утратившими силу.</w:t>
      </w:r>
      <w:proofErr w:type="gramEnd"/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 xml:space="preserve">3. </w:t>
      </w:r>
      <w:proofErr w:type="gramStart"/>
      <w:r w:rsidRPr="006F6251">
        <w:t>Контроль за</w:t>
      </w:r>
      <w:proofErr w:type="gramEnd"/>
      <w:r w:rsidRPr="006F6251">
        <w:t xml:space="preserve"> выполнением решения возложить на комитет по законности и местному самоуправлению (Звягинцев М.Н.).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right"/>
      </w:pPr>
      <w:r w:rsidRPr="006F6251">
        <w:t>Глава города</w:t>
      </w:r>
    </w:p>
    <w:p w:rsidR="00E7514C" w:rsidRPr="006F6251" w:rsidRDefault="00E7514C">
      <w:pPr>
        <w:pStyle w:val="ConsPlusNormal"/>
        <w:jc w:val="right"/>
      </w:pPr>
      <w:r w:rsidRPr="006F6251">
        <w:t>В.Н.КОЛГАНОВ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right"/>
        <w:outlineLvl w:val="0"/>
      </w:pPr>
      <w:r w:rsidRPr="006F6251">
        <w:t>Приложение</w:t>
      </w:r>
    </w:p>
    <w:p w:rsidR="00E7514C" w:rsidRPr="006F6251" w:rsidRDefault="00E7514C">
      <w:pPr>
        <w:pStyle w:val="ConsPlusNormal"/>
        <w:jc w:val="right"/>
      </w:pPr>
      <w:r w:rsidRPr="006F6251">
        <w:t>к Решению</w:t>
      </w:r>
    </w:p>
    <w:p w:rsidR="00E7514C" w:rsidRPr="006F6251" w:rsidRDefault="00E7514C">
      <w:pPr>
        <w:pStyle w:val="ConsPlusNormal"/>
        <w:jc w:val="right"/>
      </w:pPr>
      <w:r w:rsidRPr="006F6251">
        <w:t>городской Думы</w:t>
      </w:r>
    </w:p>
    <w:p w:rsidR="00E7514C" w:rsidRPr="006F6251" w:rsidRDefault="00E7514C">
      <w:pPr>
        <w:pStyle w:val="ConsPlusNormal"/>
        <w:jc w:val="right"/>
      </w:pPr>
      <w:r w:rsidRPr="006F6251">
        <w:t>от 28 марта 2008 г. N 739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</w:pPr>
      <w:bookmarkStart w:id="1" w:name="P27"/>
      <w:bookmarkEnd w:id="1"/>
      <w:r w:rsidRPr="006F6251">
        <w:t>РЕЕСТР</w:t>
      </w:r>
    </w:p>
    <w:p w:rsidR="00E7514C" w:rsidRPr="006F6251" w:rsidRDefault="00E7514C">
      <w:pPr>
        <w:pStyle w:val="ConsPlusTitle"/>
        <w:jc w:val="center"/>
      </w:pPr>
      <w:r w:rsidRPr="006F6251">
        <w:t>ДОЛЖНОСТЕЙ МУНИЦИПАЛЬНОЙ СЛУЖБЫ ГОРОДА БАРНАУЛА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1"/>
      </w:pPr>
      <w:r w:rsidRPr="006F6251">
        <w:t>Раздел I</w:t>
      </w:r>
    </w:p>
    <w:p w:rsidR="00E7514C" w:rsidRPr="006F6251" w:rsidRDefault="00E7514C">
      <w:pPr>
        <w:pStyle w:val="ConsPlusTitle"/>
        <w:jc w:val="center"/>
      </w:pPr>
      <w:r w:rsidRPr="006F6251">
        <w:t>ДОЛЖНОСТИ МУНИЦИПАЛЬНОЙ СЛУЖБЫ, УЧРЕЖДАЕМЫЕ</w:t>
      </w:r>
    </w:p>
    <w:p w:rsidR="00E7514C" w:rsidRPr="006F6251" w:rsidRDefault="00E7514C">
      <w:pPr>
        <w:pStyle w:val="ConsPlusTitle"/>
        <w:jc w:val="center"/>
      </w:pPr>
      <w:r w:rsidRPr="006F6251">
        <w:t>ДЛЯ НЕПОСРЕДСТВЕННОГО ОБЕСПЕЧЕНИЯ ИСПОЛНЕНИЯ ПОЛНОМОЧИЙ</w:t>
      </w:r>
    </w:p>
    <w:p w:rsidR="00E7514C" w:rsidRPr="006F6251" w:rsidRDefault="00E7514C">
      <w:pPr>
        <w:pStyle w:val="ConsPlusTitle"/>
        <w:jc w:val="center"/>
      </w:pPr>
      <w:r w:rsidRPr="006F6251">
        <w:t>ГЛАВЫ ГОРОДА БАРНАУЛА, ПРЕДСЕДАТЕЛЯ БАРНАУЛЬСКОЙ</w:t>
      </w:r>
    </w:p>
    <w:p w:rsidR="00E7514C" w:rsidRPr="006F6251" w:rsidRDefault="00E7514C">
      <w:pPr>
        <w:pStyle w:val="ConsPlusTitle"/>
        <w:jc w:val="center"/>
      </w:pPr>
      <w:r w:rsidRPr="006F6251">
        <w:t>ГОРОДСКОЙ ДУМЫ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Ведущая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Советник (консультант) главы города Барнаула;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советник (консультант) председателя Барнаульской городской Думы;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пресс-секретарь главы города Барнаула.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Старшая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Помощник главы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lastRenderedPageBreak/>
        <w:t>помощник председателя Барнаульской городской Думы.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1"/>
      </w:pPr>
      <w:r w:rsidRPr="006F6251">
        <w:t>Раздел II</w:t>
      </w:r>
    </w:p>
    <w:p w:rsidR="00E7514C" w:rsidRPr="006F6251" w:rsidRDefault="00E7514C">
      <w:pPr>
        <w:pStyle w:val="ConsPlusTitle"/>
        <w:jc w:val="center"/>
      </w:pPr>
      <w:r w:rsidRPr="006F6251">
        <w:t>ДОЛЖНОСТИ МУНИЦИПАЛЬНОЙ СЛУЖБЫ, УЧРЕЖДАЕМЫЕ</w:t>
      </w:r>
    </w:p>
    <w:p w:rsidR="00E7514C" w:rsidRPr="006F6251" w:rsidRDefault="00E7514C">
      <w:pPr>
        <w:pStyle w:val="ConsPlusTitle"/>
        <w:jc w:val="center"/>
      </w:pPr>
      <w:r w:rsidRPr="006F6251">
        <w:t>ДЛЯ ОБЕСПЕЧЕНИЯ ИСПОЛНЕНИЯ ПОЛНОМОЧИЙ</w:t>
      </w:r>
    </w:p>
    <w:p w:rsidR="00E7514C" w:rsidRPr="006F6251" w:rsidRDefault="00E7514C">
      <w:pPr>
        <w:pStyle w:val="ConsPlusTitle"/>
        <w:jc w:val="center"/>
      </w:pPr>
      <w:r w:rsidRPr="006F6251">
        <w:t>БАРНАУЛЬСКОЙ ГОРОДСКОЙ ДУМЫ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Высшая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Руководитель аппарата Барнаульской городской Думы.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Главная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Заместитель руководителя аппарата Барнаульской городской Думы;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начальник отдела аппарата Барнаульской городской Думы.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Старшая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Главный специалист аппарата Барнаульской городской Думы;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ведущий специалист аппарата Барнаульской городской Думы.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Младшая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Специалист первой категории аппарата Барнаульской городской Думы;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специалист второй категории аппарата Барнаульской городской Думы;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специалист аппарата Барнаульской городской Думы.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1"/>
      </w:pPr>
      <w:r w:rsidRPr="006F6251">
        <w:t>Раздел III</w:t>
      </w:r>
    </w:p>
    <w:p w:rsidR="00E7514C" w:rsidRPr="006F6251" w:rsidRDefault="00E7514C">
      <w:pPr>
        <w:pStyle w:val="ConsPlusTitle"/>
        <w:jc w:val="center"/>
      </w:pPr>
      <w:r w:rsidRPr="006F6251">
        <w:t>ДОЛЖНОСТИ МУНИЦИПАЛЬНОЙ СЛУЖБЫ, УЧРЕЖДАЕМЫЕ ДЛЯ ОБЕСПЕЧЕНИЯ</w:t>
      </w:r>
    </w:p>
    <w:p w:rsidR="00E7514C" w:rsidRPr="006F6251" w:rsidRDefault="00E7514C">
      <w:pPr>
        <w:pStyle w:val="ConsPlusTitle"/>
        <w:jc w:val="center"/>
      </w:pPr>
      <w:r w:rsidRPr="006F6251">
        <w:t>ИСПОЛНЕНИЯ ПОЛНОМОЧИЙ АДМИНИСТРАЦИИ ГОРОДА И ИНЫХ ОРГАНОВ</w:t>
      </w:r>
    </w:p>
    <w:p w:rsidR="00E7514C" w:rsidRPr="006F6251" w:rsidRDefault="00E7514C">
      <w:pPr>
        <w:pStyle w:val="ConsPlusTitle"/>
        <w:jc w:val="center"/>
      </w:pPr>
      <w:r w:rsidRPr="006F6251">
        <w:t>МЕСТНОГО САМОУПРАВЛЕНИЯ ГОРОДА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2"/>
      </w:pPr>
      <w:r w:rsidRPr="006F6251">
        <w:t>3.1. Должности муниципальной службы, учреждаемые</w:t>
      </w:r>
    </w:p>
    <w:p w:rsidR="00E7514C" w:rsidRPr="006F6251" w:rsidRDefault="00E7514C">
      <w:pPr>
        <w:pStyle w:val="ConsPlusTitle"/>
        <w:jc w:val="center"/>
      </w:pPr>
      <w:r w:rsidRPr="006F6251">
        <w:t>для обеспечения исполнения полномочий администрации города</w:t>
      </w:r>
    </w:p>
    <w:p w:rsidR="00E7514C" w:rsidRPr="006F6251" w:rsidRDefault="00E7514C">
      <w:pPr>
        <w:pStyle w:val="ConsPlusTitle"/>
        <w:jc w:val="center"/>
      </w:pPr>
      <w:r w:rsidRPr="006F6251">
        <w:t>и отраслевых (функциональных) органов местного</w:t>
      </w:r>
    </w:p>
    <w:p w:rsidR="00E7514C" w:rsidRPr="006F6251" w:rsidRDefault="00E7514C">
      <w:pPr>
        <w:pStyle w:val="ConsPlusTitle"/>
        <w:jc w:val="center"/>
      </w:pPr>
      <w:r w:rsidRPr="006F6251">
        <w:t>самоуправления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Высшая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Первый заместитель главы администрации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главы администрации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управляющий делами администрации города.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Главная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Председатель комитета;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начальник управления;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заведующий отделом.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Ведущая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Заместитель председателя комитета;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начальника управления;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начальника (заведующего) отдела;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lastRenderedPageBreak/>
        <w:t>начальник отдела в составе комитета, управления;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начальника отдела в составе комитета, управления;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советник (консультант).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Старшая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Помощник заместителя главы администрации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главный специалист;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ведущий специалист.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Младшая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Специалист первой категории;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специалист второй категории;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специалист.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2"/>
      </w:pPr>
      <w:r w:rsidRPr="006F6251">
        <w:t>3.2. Должности муниципальной службы, учреждаемые</w:t>
      </w:r>
    </w:p>
    <w:p w:rsidR="00E7514C" w:rsidRPr="006F6251" w:rsidRDefault="00E7514C">
      <w:pPr>
        <w:pStyle w:val="ConsPlusTitle"/>
        <w:jc w:val="center"/>
      </w:pPr>
      <w:r w:rsidRPr="006F6251">
        <w:t>для обеспечения исполнения полномочий территориальных</w:t>
      </w:r>
    </w:p>
    <w:p w:rsidR="00E7514C" w:rsidRPr="006F6251" w:rsidRDefault="00E7514C">
      <w:pPr>
        <w:pStyle w:val="ConsPlusTitle"/>
        <w:jc w:val="center"/>
      </w:pPr>
      <w:r w:rsidRPr="006F6251">
        <w:t>органов местного самоуправления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Высшая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Глава администрации района города.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Главная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Первый заместитель главы администрации района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главы администрации района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глава сельской, поселковой администрации.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Ведущая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Председатель комитета администрации района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начальник управления администрации района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заведующий отделом администрации района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 xml:space="preserve">заместитель </w:t>
      </w:r>
      <w:proofErr w:type="gramStart"/>
      <w:r w:rsidRPr="006F6251">
        <w:t>председателя комитета администрации района города</w:t>
      </w:r>
      <w:proofErr w:type="gramEnd"/>
      <w:r w:rsidRPr="006F6251">
        <w:t>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 xml:space="preserve">заместитель </w:t>
      </w:r>
      <w:proofErr w:type="gramStart"/>
      <w:r w:rsidRPr="006F6251">
        <w:t>начальника управления администрации района города</w:t>
      </w:r>
      <w:proofErr w:type="gramEnd"/>
      <w:r w:rsidRPr="006F6251">
        <w:t>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заведующего отделом администрации района города;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заместитель главы сельской, поселковой администрации;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советник (консультант) администрации района города.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Старшая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Главный специалист администрации района города, сельской, поселковой администрации;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ведущий специалист администрации района города, сельской, поселковой администрации.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Младшая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Специалист первой категории администрации района города, сельской, поселковой администрации;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специалист второй категории администрации района города, сельской, поселковой администрации;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специалист администрации района города, сельской, поселковой администрации.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1"/>
      </w:pPr>
      <w:r w:rsidRPr="006F6251">
        <w:t>Раздел IV</w:t>
      </w:r>
    </w:p>
    <w:p w:rsidR="00E7514C" w:rsidRPr="006F6251" w:rsidRDefault="00E7514C">
      <w:pPr>
        <w:pStyle w:val="ConsPlusTitle"/>
        <w:jc w:val="center"/>
      </w:pPr>
      <w:r w:rsidRPr="006F6251">
        <w:t xml:space="preserve">ДОЛЖНОСТИ МУНИЦИПАЛЬНОЙ СЛУЖБЫ, УЧРЕЖДАЕМЫЕ </w:t>
      </w:r>
      <w:proofErr w:type="gramStart"/>
      <w:r w:rsidRPr="006F6251">
        <w:t>ДЛЯ</w:t>
      </w:r>
      <w:proofErr w:type="gramEnd"/>
    </w:p>
    <w:p w:rsidR="00E7514C" w:rsidRPr="006F6251" w:rsidRDefault="00E7514C">
      <w:pPr>
        <w:pStyle w:val="ConsPlusTitle"/>
        <w:jc w:val="center"/>
      </w:pPr>
      <w:r w:rsidRPr="006F6251">
        <w:t>ОБЕСПЕЧЕНИЯ ДЕЯТЕЛЬНОСТИ ИЗБИРАТЕЛЬНОЙ КОМИССИИ</w:t>
      </w:r>
    </w:p>
    <w:p w:rsidR="00E7514C" w:rsidRPr="006F6251" w:rsidRDefault="00E7514C">
      <w:pPr>
        <w:pStyle w:val="ConsPlusTitle"/>
        <w:jc w:val="center"/>
      </w:pPr>
      <w:r w:rsidRPr="006F6251">
        <w:t>МУНИЦИПАЛЬНОГО ОБРАЗОВАНИЯ ГОРОДА БАРНАУЛА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proofErr w:type="gramStart"/>
      <w:r w:rsidRPr="006F6251">
        <w:t>Исключен</w:t>
      </w:r>
      <w:proofErr w:type="gramEnd"/>
      <w:r w:rsidRPr="006F6251">
        <w:t xml:space="preserve"> с 15 ноября 2022 года. - </w:t>
      </w:r>
      <w:hyperlink r:id="rId12">
        <w:r w:rsidRPr="006F6251">
          <w:t>Решение</w:t>
        </w:r>
      </w:hyperlink>
      <w:r w:rsidRPr="006F6251">
        <w:t xml:space="preserve"> Барнаульской городской Думы от 30.08.2022 N 967.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Title"/>
        <w:jc w:val="center"/>
        <w:outlineLvl w:val="1"/>
      </w:pPr>
      <w:r w:rsidRPr="006F6251">
        <w:t>Раздел V</w:t>
      </w:r>
    </w:p>
    <w:p w:rsidR="00E7514C" w:rsidRPr="006F6251" w:rsidRDefault="00E7514C">
      <w:pPr>
        <w:pStyle w:val="ConsPlusTitle"/>
        <w:jc w:val="center"/>
      </w:pPr>
      <w:r w:rsidRPr="006F6251">
        <w:t xml:space="preserve">ДОЛЖНОСТИ МУНИЦИПАЛЬНОЙ СЛУЖБЫ, УЧРЕЖДАЕМЫЕ </w:t>
      </w:r>
      <w:proofErr w:type="gramStart"/>
      <w:r w:rsidRPr="006F6251">
        <w:t>ДЛЯ</w:t>
      </w:r>
      <w:proofErr w:type="gramEnd"/>
    </w:p>
    <w:p w:rsidR="00E7514C" w:rsidRPr="006F6251" w:rsidRDefault="00E7514C">
      <w:pPr>
        <w:pStyle w:val="ConsPlusTitle"/>
        <w:jc w:val="center"/>
      </w:pPr>
      <w:r w:rsidRPr="006F6251">
        <w:t>ОБЕСПЕЧЕНИЯ ДЕЯТЕЛЬНОСТИ СЧЕТНОЙ ПАЛАТЫ ГОРОДА БАРНАУЛА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Ведущая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Инспектор Счетной палаты города Барнаула.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center"/>
      </w:pPr>
      <w:r w:rsidRPr="006F6251">
        <w:t>Старшая должность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ind w:firstLine="540"/>
        <w:jc w:val="both"/>
      </w:pPr>
      <w:r w:rsidRPr="006F6251">
        <w:t>Главный специалист Счетной палаты города Барнаула;</w:t>
      </w:r>
    </w:p>
    <w:p w:rsidR="00E7514C" w:rsidRPr="006F6251" w:rsidRDefault="00E7514C">
      <w:pPr>
        <w:pStyle w:val="ConsPlusNormal"/>
        <w:spacing w:before="200"/>
        <w:ind w:firstLine="540"/>
        <w:jc w:val="both"/>
      </w:pPr>
      <w:r w:rsidRPr="006F6251">
        <w:t>ведущий специалист Счетной палаты города Барнаула.</w:t>
      </w: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jc w:val="both"/>
      </w:pPr>
    </w:p>
    <w:p w:rsidR="00E7514C" w:rsidRPr="006F6251" w:rsidRDefault="00E751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C77" w:rsidRPr="006F6251" w:rsidRDefault="00FD1C77"/>
    <w:sectPr w:rsidR="00FD1C77" w:rsidRPr="006F6251" w:rsidSect="0034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4C"/>
    <w:rsid w:val="006F6251"/>
    <w:rsid w:val="00854419"/>
    <w:rsid w:val="00E7514C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5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5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5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5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9DD400FD00D9C3AE8EF27481E9056E8CA8BAF55B5838DC84A72AB1B9D5209A0F60E028D27ACC14BED4F45DB3EE84yBT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19DD400FD00D9C3AE8EF27481E9056E8CA8BAF55D533ED68BFA20B9E0D9229D003FE52FC37ACF1DA0D5F54ABABAD7F653382300D153BE3F55D9C9y5T4J" TargetMode="External"/><Relationship Id="rId12" Type="http://schemas.openxmlformats.org/officeDocument/2006/relationships/hyperlink" Target="consultantplus://offline/ref=49A19DD400FD00D9C3AE8EF27481E9056E8CA8BAF55D523AD287FA20B9E0D9229D003FE52FC37ACF1DA0D5F444BABAD7F653382300D153BE3F55D9C9y5T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9DD400FD00D9C3AE90FF62EDB7096B8FF5B2F659516D88DBFC77E6B0DF77DD4039B06C8777CA1FAB81A407E4E384BB18342017CD52BDy2T3J" TargetMode="External"/><Relationship Id="rId11" Type="http://schemas.openxmlformats.org/officeDocument/2006/relationships/hyperlink" Target="consultantplus://offline/ref=49A19DD400FD00D9C3AE8EF27481E9056E8CA8BAF55B5B3AD384A72AB1B9D5209A0F60E028D27ACC14BED4F45DB3EE84yBT0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9A19DD400FD00D9C3AE8EF27481E9056E8CA8BAF5585D3AD584A72AB1B9D5209A0F60E028D27ACC14BED4F45DB3EE84yB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19DD400FD00D9C3AE8EF27481E9056E8CA8BAF55E5339D184A72AB1B9D5209A0F60E028D27ACC14BED4F45DB3EE84yBT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БАРНАУЛЬСКАЯ ГОРОДСКАЯ ДУМА</vt:lpstr>
      <vt:lpstr>Приложение</vt:lpstr>
      <vt:lpstr>    Раздел I</vt:lpstr>
      <vt:lpstr>    Раздел II</vt:lpstr>
      <vt:lpstr>    Раздел III</vt:lpstr>
      <vt:lpstr>        3.1. Должности муниципальной службы, учреждаемые</vt:lpstr>
      <vt:lpstr>        3.2. Должности муниципальной службы, учреждаемые</vt:lpstr>
      <vt:lpstr>    Раздел IV</vt:lpstr>
      <vt:lpstr>    Раздел V</vt:lpstr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2</cp:revision>
  <dcterms:created xsi:type="dcterms:W3CDTF">2022-11-29T09:19:00Z</dcterms:created>
  <dcterms:modified xsi:type="dcterms:W3CDTF">2022-11-29T09:23:00Z</dcterms:modified>
</cp:coreProperties>
</file>